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2"/>
        <w:jc w:val="center"/>
        <w:pageBreakBefore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 xml:space="preserve">Протокол 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>внеочередного общего собрания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>собственников помещений в многоквартирном доме, расположенном по адресу: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 xml:space="preserve">г. Нижний Новгород, ул. Лопатина,  д.14,  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bCs/>
          <w:rFonts w:ascii="Times New Roman" w:cs="Times New Roman" w:hAnsi="Times New Roman"/>
        </w:rPr>
        <w:t>проведенного в форме заочного голосования</w:t>
      </w:r>
    </w:p>
    <w:p>
      <w:pPr>
        <w:pStyle w:val="style22"/>
        <w:jc w:val="both"/>
        <w:spacing w:after="0" w:before="0" w:line="100" w:lineRule="atLeast"/>
      </w:pPr>
      <w:r>
        <w:rPr/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г. Нижний Новгород                      </w:t>
        <w:tab/>
        <w:tab/>
        <w:t xml:space="preserve">             </w:t>
        <w:tab/>
        <w:t xml:space="preserve">              «04» декабря 2014 г.</w:t>
      </w:r>
    </w:p>
    <w:p>
      <w:pPr>
        <w:pStyle w:val="style22"/>
        <w:jc w:val="both"/>
        <w:spacing w:after="0" w:before="0" w:line="100" w:lineRule="atLeast"/>
      </w:pPr>
      <w:r>
        <w:rPr/>
      </w:r>
    </w:p>
    <w:p>
      <w:pPr>
        <w:pStyle w:val="style0"/>
        <w:spacing w:after="0" w:before="0" w:line="100" w:lineRule="atLeast"/>
      </w:pPr>
      <w:r>
        <w:rPr>
          <w:color w:val="000000"/>
          <w:sz w:val="24"/>
          <w:szCs w:val="24"/>
          <w:rFonts w:ascii="Times New Roman" w:cs="Times New Roman" w:hAnsi="Times New Roman"/>
        </w:rPr>
        <w:t>Дата начала голосования: 23.11.2014г.</w:t>
      </w:r>
    </w:p>
    <w:p>
      <w:pPr>
        <w:pStyle w:val="style0"/>
        <w:spacing w:after="0" w:before="0" w:line="100" w:lineRule="atLeast"/>
      </w:pPr>
      <w:r>
        <w:rPr>
          <w:color w:val="000000"/>
          <w:sz w:val="24"/>
          <w:szCs w:val="24"/>
          <w:rFonts w:ascii="Times New Roman" w:cs="Times New Roman" w:hAnsi="Times New Roman"/>
        </w:rPr>
        <w:t>Дата окончания приема решений: 04.12.2014г.</w:t>
      </w:r>
    </w:p>
    <w:p>
      <w:pPr>
        <w:pStyle w:val="style0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Место проведения: г. Нижний  Новгород,  ул. Лопатина, д.14.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Общее количество голосов собственников помещений в многоквартирном доме 100% (общая площадь помещений в многоквартирном доме — 8523,46 кв.м.) голосов. 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принявших участие в голосовании —7232,86 голосов, что составляет 84,86% от общего числа голосов собственников помещений в многоквартирном доме.</w:t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Кворум имеется. Общее собрание собственников помещений правомочно.</w:t>
      </w:r>
    </w:p>
    <w:p>
      <w:pPr>
        <w:pStyle w:val="style22"/>
        <w:jc w:val="center"/>
        <w:spacing w:after="0" w:before="0" w:line="100" w:lineRule="atLeast"/>
      </w:pPr>
      <w:r>
        <w:rPr/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rFonts w:ascii="Times New Roman" w:cs="Times New Roman" w:hAnsi="Times New Roman"/>
        </w:rPr>
        <w:t xml:space="preserve">Повестка дня внеочередного общего собрания собственников помещений </w:t>
      </w:r>
    </w:p>
    <w:p>
      <w:pPr>
        <w:pStyle w:val="style22"/>
        <w:jc w:val="center"/>
        <w:spacing w:after="0" w:before="0" w:line="100" w:lineRule="atLeast"/>
      </w:pPr>
      <w:r>
        <w:rPr>
          <w:sz w:val="24"/>
          <w:b/>
          <w:rFonts w:ascii="Times New Roman" w:cs="Times New Roman" w:hAnsi="Times New Roman"/>
        </w:rPr>
        <w:t>в многоквартирном доме:</w:t>
      </w:r>
    </w:p>
    <w:p>
      <w:pPr>
        <w:pStyle w:val="style22"/>
        <w:jc w:val="center"/>
        <w:spacing w:after="0" w:before="0" w:line="100" w:lineRule="atLeast"/>
      </w:pPr>
      <w:r>
        <w:rPr/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1.Утвердить председателя и членов счетной комиссии: 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Председатель счетной комиссии:                          – собственник кв.№    ;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</w:t>
      </w:r>
      <w:r>
        <w:rPr>
          <w:sz w:val="24"/>
          <w:szCs w:val="24"/>
          <w:rFonts w:ascii="Times New Roman" w:hAnsi="Times New Roman"/>
        </w:rPr>
        <w:t>Члены счетной комиссии:                          - собственник кв.№    ;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                                                                      </w:t>
      </w:r>
      <w:r>
        <w:rPr>
          <w:sz w:val="24"/>
          <w:szCs w:val="24"/>
          <w:rFonts w:ascii="Times New Roman" w:hAnsi="Times New Roman"/>
        </w:rPr>
        <w:t>- собственник кв.№    .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 наделить их полномочиями на подсчет голосов и подписание протокола внеочередного общего собрания.</w:t>
      </w:r>
    </w:p>
    <w:p>
      <w:pPr>
        <w:pStyle w:val="style24"/>
        <w:jc w:val="both"/>
        <w:spacing w:after="0" w:before="0" w:line="100" w:lineRule="atLeast"/>
      </w:pPr>
      <w:r>
        <w:rPr/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2.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Утвердить производство работ по адресу ул. Лопатина, д. 14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Ремонт купе кабины лифта подъездов № 2, 3, 4 жилого дома.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/>
      </w:r>
    </w:p>
    <w:p>
      <w:pPr>
        <w:pStyle w:val="style23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3. Утвердить ориентировочную сметную стоимость работ, предусмотренных в п. 2, в размере 111 672,63 руб.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/>
      </w:r>
    </w:p>
    <w:p>
      <w:pPr>
        <w:pStyle w:val="style0"/>
        <w:tabs>
          <w:tab w:leader="none" w:pos="214" w:val="left"/>
          <w:tab w:leader="none" w:pos="321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26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4. Утвердить порядок оплаты   работ, предусмотренных п.2, за счет средств, собираемых собственниками помещений многоквартирного дома за возмездное использование общего имущества в размере 111 672,63 руб.. 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/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5.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 xml:space="preserve">Утвердить место хранения протокола и иных материалов общего собрания собственников помещений по адресу: 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1 экз: г. Нижний Новгород, ул.Лопатина, д.14, у председателя совета МКД;</w:t>
      </w:r>
    </w:p>
    <w:p>
      <w:pPr>
        <w:pStyle w:val="style0"/>
        <w:jc w:val="both"/>
        <w:tabs>
          <w:tab w:leader="none" w:pos="0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586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2 экз: г.Нижний Новгород, ул. Ульянова, д.6, информационно-методический кабинет.</w:t>
      </w:r>
      <w:r>
        <w:rPr>
          <w:sz w:val="24"/>
          <w:szCs w:val="24"/>
          <w:rFonts w:ascii="Times New Roman" w:hAnsi="Times New Roman"/>
        </w:rPr>
        <w:t xml:space="preserve"> 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/>
      </w:r>
    </w:p>
    <w:p>
      <w:pPr>
        <w:pStyle w:val="style23"/>
        <w:ind w:hanging="0" w:left="0" w:right="0"/>
        <w:spacing w:after="0" w:before="0" w:line="100" w:lineRule="atLeast"/>
      </w:pPr>
      <w:r>
        <w:rPr/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1.  По первому вопросу повестки дня собственники помещений</w:t>
      </w:r>
      <w:r>
        <w:rPr>
          <w:sz w:val="24"/>
          <w:szCs w:val="24"/>
          <w:rFonts w:ascii="Times New Roman" w:hAnsi="Times New Roman"/>
        </w:rPr>
        <w:t xml:space="preserve"> </w:t>
      </w:r>
      <w:r>
        <w:rPr>
          <w:sz w:val="18"/>
          <w:szCs w:val="18"/>
          <w:rFonts w:ascii="Times New Roman" w:hAnsi="Times New Roman"/>
        </w:rPr>
        <w:t>ПОСТАНОВИЛИ</w:t>
      </w:r>
      <w:r>
        <w:rPr>
          <w:sz w:val="24"/>
          <w:szCs w:val="24"/>
          <w:rFonts w:ascii="Times New Roman" w:hAnsi="Times New Roman"/>
        </w:rPr>
        <w:t>: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утвердить председателя и членов счетной комиссии: 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>Председатель счетной комиссии:                       – собственник кв.№17;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</w:t>
      </w:r>
      <w:r>
        <w:rPr>
          <w:sz w:val="24"/>
          <w:szCs w:val="24"/>
          <w:rFonts w:ascii="Times New Roman" w:hAnsi="Times New Roman"/>
        </w:rPr>
        <w:t>Члены счетной комиссии:                        - собственник кв.№140;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hAnsi="Times New Roman"/>
        </w:rPr>
        <w:t xml:space="preserve">                                                                                </w:t>
      </w:r>
      <w:r>
        <w:rPr>
          <w:sz w:val="24"/>
          <w:szCs w:val="24"/>
          <w:rFonts w:ascii="Times New Roman" w:hAnsi="Times New Roman"/>
        </w:rPr>
        <w:t>- собственник кв.№43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и наделить их полномочиями на подсчет голосов и подписание протокола внеочередного общего собрания.</w:t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ГОЛОСОВАЛИ: За - 100%  (от общего числа голосов собственников помещений в многоквартирном доме, принявших участие в собрании); Против - 0 %.; Воздержался -0%.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первому вопросу повестки дня   принято.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3"/>
        <w:numPr>
          <w:ilvl w:val="0"/>
          <w:numId w:val="1"/>
        </w:numPr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По второму вопросу повестки дня собственники помещений постановили: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производство работ по адресу ул. Лопатина, д. 14</w:t>
      </w:r>
    </w:p>
    <w:p>
      <w:pPr>
        <w:pStyle w:val="style0"/>
        <w:jc w:val="both"/>
        <w:tabs>
          <w:tab w:leader="none" w:pos="216" w:val="left"/>
          <w:tab w:leader="none" w:pos="323" w:val="left"/>
          <w:tab w:leader="none" w:pos="709" w:val="left"/>
          <w:tab w:leader="none" w:pos="817" w:val="left"/>
          <w:tab w:leader="none" w:pos="2048" w:val="left"/>
          <w:tab w:leader="none" w:pos="2964" w:val="left"/>
          <w:tab w:leader="none" w:pos="3880" w:val="left"/>
          <w:tab w:leader="none" w:pos="4796" w:val="left"/>
          <w:tab w:leader="none" w:pos="5712" w:val="left"/>
          <w:tab w:leader="none" w:pos="6263" w:val="left"/>
          <w:tab w:leader="none" w:pos="7544" w:val="left"/>
          <w:tab w:leader="none" w:pos="8460" w:val="left"/>
          <w:tab w:leader="none" w:pos="9376" w:val="left"/>
          <w:tab w:leader="none" w:pos="10292" w:val="left"/>
          <w:tab w:leader="none" w:pos="11208" w:val="left"/>
          <w:tab w:leader="none" w:pos="12124" w:val="left"/>
          <w:tab w:leader="none" w:pos="13040" w:val="left"/>
          <w:tab w:leader="none" w:pos="13956" w:val="left"/>
          <w:tab w:leader="none" w:pos="14872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- Ремонт купе кабины лифта подъездов № 2, 3, 4 жилого дома.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ГОЛОСОВАЛИ: за — 84,86% от общего числа голосов собственников помещений в МКД;  против — 0%; воздержался — 0 %.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rFonts w:ascii="Times New Roman" w:cs="Times New Roman" w:hAnsi="Times New Roman"/>
        </w:rPr>
        <w:t xml:space="preserve"> 0.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  <w:r>
        <w:rPr>
          <w:sz w:val="24"/>
          <w:rFonts w:ascii="Times New Roman" w:cs="Times New Roman" w:hAnsi="Times New Roman"/>
        </w:rPr>
        <w:t>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второму вопросу повестки дня принято.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3"/>
        <w:ind w:hanging="0" w:left="0" w:right="0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3. По третьему вопросу повестки дня собственники помещений постановили: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ориентировочную сметную стоимость работ, предусмотренных в п. 2, в размере 111 672,63 руб.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ГОЛОСОВАЛИ: За —84,86% от общего числа голосов собственников помещений в МКД;  против — 0%; воздержался — 0 %.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rFonts w:ascii="Times New Roman" w:cs="Times New Roman" w:hAnsi="Times New Roman"/>
        </w:rPr>
        <w:t xml:space="preserve"> 0,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  <w:r>
        <w:rPr>
          <w:sz w:val="24"/>
          <w:rFonts w:ascii="Times New Roman" w:cs="Times New Roman" w:hAnsi="Times New Roman"/>
        </w:rPr>
        <w:t>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третьему вопросу повестки дня принято.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4"/>
        <w:jc w:val="both"/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4. По четвертому вопросу повестки дня собственники помещений постановили: 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утвердить порядок оплаты   работ, предусмотренных п.2, за счет средств, собираемых собственниками помещений многоквартирного дома за возмездное использование общего имущества в размере 111 672,63 руб..</w:t>
      </w:r>
    </w:p>
    <w:p>
      <w:pPr>
        <w:pStyle w:val="style0"/>
        <w:jc w:val="both"/>
        <w:tabs>
          <w:tab w:leader="none" w:pos="0" w:val="left"/>
          <w:tab w:leader="none" w:pos="107" w:val="left"/>
          <w:tab w:leader="none" w:pos="709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047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>ГОЛОСОВАЛИ: за — 84,86% от общего числа голосов собственников помещений в МКД;  против — 0%; воздержался — 0 %.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Количество голосов собственников помещений, решения которых признаны недействительными</w:t>
      </w:r>
      <w:r>
        <w:rPr>
          <w:sz w:val="24"/>
          <w:u w:val="single"/>
          <w:rFonts w:ascii="Times New Roman" w:cs="Times New Roman" w:hAnsi="Times New Roman"/>
        </w:rPr>
        <w:t xml:space="preserve"> 0.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  <w:r>
        <w:rPr>
          <w:sz w:val="24"/>
          <w:rFonts w:ascii="Times New Roman" w:cs="Times New Roman" w:hAnsi="Times New Roman"/>
        </w:rPr>
        <w:t>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четвертому вопросу повестки дня принято.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/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5.По пятому вопросу повестки дня собственники помещений</w:t>
      </w:r>
      <w:r>
        <w:rPr>
          <w:sz w:val="24"/>
          <w:szCs w:val="24"/>
          <w:rFonts w:ascii="Times New Roman" w:cs="Times New Roman" w:hAnsi="Times New Roman"/>
        </w:rPr>
        <w:t xml:space="preserve"> постановили: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утвердить место хранения протокола и иных материалов общего собрания собственников помещений по адресу: 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>1 экз: г. Нижний Новгород, ул.Лопатина, д.14, у председателя совета МКД;</w:t>
      </w:r>
    </w:p>
    <w:p>
      <w:pPr>
        <w:pStyle w:val="style0"/>
        <w:jc w:val="both"/>
        <w:tabs>
          <w:tab w:leader="none" w:pos="214" w:val="left"/>
          <w:tab w:leader="none" w:pos="709" w:val="left"/>
          <w:tab w:leader="none" w:pos="816" w:val="left"/>
          <w:tab w:leader="none" w:pos="2046" w:val="left"/>
          <w:tab w:leader="none" w:pos="2962" w:val="left"/>
          <w:tab w:leader="none" w:pos="3878" w:val="left"/>
          <w:tab w:leader="none" w:pos="4794" w:val="left"/>
          <w:tab w:leader="none" w:pos="5710" w:val="left"/>
          <w:tab w:leader="none" w:pos="6081" w:val="left"/>
          <w:tab w:leader="none" w:pos="7542" w:val="left"/>
          <w:tab w:leader="none" w:pos="8458" w:val="left"/>
          <w:tab w:leader="none" w:pos="9374" w:val="left"/>
          <w:tab w:leader="none" w:pos="10290" w:val="left"/>
          <w:tab w:leader="none" w:pos="11206" w:val="left"/>
          <w:tab w:leader="none" w:pos="12122" w:val="left"/>
          <w:tab w:leader="none" w:pos="13038" w:val="left"/>
          <w:tab w:leader="none" w:pos="13954" w:val="left"/>
          <w:tab w:leader="none" w:pos="14870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 xml:space="preserve"> </w:t>
      </w:r>
      <w:r>
        <w:rPr>
          <w:sz w:val="24"/>
          <w:szCs w:val="24"/>
          <w:rFonts w:ascii="Times New Roman" w:cs="Times New Roman" w:hAnsi="Times New Roman"/>
        </w:rPr>
        <w:t xml:space="preserve">2 экз: г.Нижний Новгород, ул. Ульянова, д.6, информационно-методический кабинет. </w:t>
      </w:r>
    </w:p>
    <w:p>
      <w:pPr>
        <w:pStyle w:val="style0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szCs w:val="24"/>
          <w:rFonts w:ascii="Times New Roman" w:cs="Times New Roman" w:hAnsi="Times New Roman"/>
        </w:rPr>
        <w:tab/>
        <w:t>ГОЛОСОВАЛИ: за - 100%  (от общего числа голосов собственников помещений в многоквартирном доме, принявших участие в собрании); против - 0 %.; воздержался -0%.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Номера помещений собственников, решения которых признаны недействительными </w:t>
      </w:r>
      <w:r>
        <w:rPr>
          <w:sz w:val="24"/>
          <w:u w:val="single"/>
          <w:rFonts w:ascii="Times New Roman" w:cs="Times New Roman" w:hAnsi="Times New Roman"/>
        </w:rPr>
        <w:t>0</w:t>
      </w:r>
    </w:p>
    <w:p>
      <w:pPr>
        <w:pStyle w:val="style22"/>
        <w:jc w:val="both"/>
        <w:tabs>
          <w:tab w:leader="none" w:pos="360" w:val="left"/>
          <w:tab w:leader="none" w:pos="709" w:val="left"/>
        </w:tabs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Решение по пятому вопросу повестки дня   принято.</w:t>
      </w:r>
    </w:p>
    <w:p>
      <w:pPr>
        <w:pStyle w:val="style24"/>
        <w:jc w:val="both"/>
        <w:spacing w:after="0" w:before="0" w:line="100" w:lineRule="atLeast"/>
      </w:pPr>
      <w:r>
        <w:rPr/>
      </w:r>
    </w:p>
    <w:p>
      <w:pPr>
        <w:pStyle w:val="style24"/>
        <w:jc w:val="both"/>
        <w:spacing w:after="0" w:before="0" w:line="100" w:lineRule="atLeast"/>
      </w:pPr>
      <w:r>
        <w:rPr/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>Председатель счетной комиссии          _______________/</w:t>
      </w:r>
      <w:r>
        <w:rPr>
          <w:sz w:val="24"/>
          <w:szCs w:val="24"/>
          <w:rFonts w:ascii="Times New Roman" w:hAnsi="Times New Roman"/>
        </w:rPr>
        <w:t xml:space="preserve">                             </w:t>
      </w:r>
      <w:r>
        <w:rPr>
          <w:sz w:val="24"/>
          <w:rFonts w:ascii="Times New Roman" w:cs="Times New Roman" w:hAnsi="Times New Roman"/>
        </w:rPr>
        <w:t>/</w:t>
      </w:r>
    </w:p>
    <w:p>
      <w:pPr>
        <w:pStyle w:val="style22"/>
        <w:jc w:val="both"/>
        <w:spacing w:after="0" w:before="0" w:line="100" w:lineRule="atLeast"/>
      </w:pPr>
      <w:r>
        <w:rPr/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rFonts w:ascii="Times New Roman" w:hAnsi="Times New Roman"/>
        </w:rPr>
        <w:t xml:space="preserve">Члены счетной комиссии:                   </w:t>
      </w:r>
      <w:r>
        <w:rPr>
          <w:sz w:val="24"/>
          <w:rFonts w:ascii="Times New Roman" w:cs="Times New Roman" w:hAnsi="Times New Roman"/>
        </w:rPr>
        <w:t xml:space="preserve"> _______________/</w:t>
      </w:r>
      <w:r>
        <w:rPr>
          <w:sz w:val="24"/>
          <w:szCs w:val="24"/>
          <w:rFonts w:ascii="Times New Roman" w:hAnsi="Times New Roman"/>
        </w:rPr>
        <w:t xml:space="preserve">                             /</w:t>
      </w:r>
    </w:p>
    <w:p>
      <w:pPr>
        <w:pStyle w:val="style22"/>
        <w:jc w:val="both"/>
        <w:spacing w:after="0" w:before="0" w:line="100" w:lineRule="atLeast"/>
      </w:pPr>
      <w:r>
        <w:rPr/>
      </w:r>
    </w:p>
    <w:p>
      <w:pPr>
        <w:pStyle w:val="style22"/>
        <w:jc w:val="both"/>
        <w:spacing w:after="0" w:before="0" w:line="100" w:lineRule="atLeast"/>
      </w:pPr>
      <w:r>
        <w:rPr>
          <w:sz w:val="24"/>
          <w:rFonts w:ascii="Times New Roman" w:cs="Times New Roman" w:hAnsi="Times New Roman"/>
        </w:rPr>
        <w:t xml:space="preserve">                                                               </w:t>
      </w:r>
      <w:r>
        <w:rPr>
          <w:sz w:val="24"/>
          <w:rFonts w:ascii="Times New Roman" w:cs="Times New Roman" w:hAnsi="Times New Roman"/>
        </w:rPr>
        <w:t>_______________/</w:t>
      </w:r>
      <w:bookmarkStart w:id="0" w:name="_GoBack"/>
      <w:bookmarkEnd w:id="0"/>
      <w:r>
        <w:rPr>
          <w:sz w:val="24"/>
          <w:szCs w:val="24"/>
          <w:rFonts w:ascii="Times New Roman" w:hAnsi="Times New Roman"/>
        </w:rPr>
      </w:r>
      <w:bookmarkStart w:id="1" w:name="_GoBack"/>
      <w:bookmarkEnd w:id="1"/>
      <w:r>
        <w:rPr>
          <w:sz w:val="24"/>
          <w:szCs w:val="24"/>
          <w:rFonts w:ascii="Times New Roman" w:hAnsi="Times New Roman"/>
        </w:rPr>
        <w:t xml:space="preserve">                             /</w:t>
      </w:r>
    </w:p>
    <w:p>
      <w:pPr>
        <w:pStyle w:val="style24"/>
        <w:jc w:val="both"/>
        <w:spacing w:after="0" w:before="0" w:line="100" w:lineRule="atLeast"/>
      </w:pPr>
      <w:r>
        <w:rPr/>
      </w:r>
    </w:p>
    <w:p>
      <w:pPr>
        <w:pStyle w:val="style0"/>
        <w:jc w:val="left"/>
        <w:widowControl/>
        <w:tabs>
          <w:tab w:leader="none" w:pos="709" w:val="left"/>
        </w:tabs>
        <w:suppressAutoHyphens w:val="true"/>
        <w:spacing w:after="200" w:before="0" w:line="276" w:lineRule="atLeast"/>
      </w:pPr>
      <w:r>
        <w:rPr/>
      </w:r>
    </w:p>
    <w:sectPr>
      <w:formProt w:val="off"/>
      <w:pgSz w:h="16838" w:w="11906"/>
      <w:docGrid w:charSpace="4096" w:linePitch="240" w:type="default"/>
      <w:textDirection w:val="lrTb"/>
      <w:pgNumType w:fmt="decimal"/>
      <w:type w:val="nextPage"/>
      <w:pgMar w:bottom="1134" w:left="1701" w:right="850" w:top="1134"/>
    </w:sectPr>
  </w:body>
</w:document>
</file>

<file path=word/fontTable.xml><?xml version="1.0" encoding="utf-8"?>
<w:fonts xmlns:w="http://schemas.openxmlformats.org/wordprocessingml/2006/main">
  <w:font w:name="Times New Roman">
    <w:charset w:val="cc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auto"/>
    <w:pitch w:val="default"/>
  </w:font>
</w:fonts>
</file>

<file path=word/numbering.xml><?xml version="1.0" encoding="utf-8"?>
<w:numbering xmlns:w="http://schemas.openxmlformats.org/wordprocessingml/2006/main">
  <w:abstractNum w:abstractNumId="1">
    <w:lvl w:ilvl="0">
      <w:start w:val="2"/>
      <w:numFmt w:val="decimal"/>
      <w:lvlJc w:val="left"/>
      <w:lvlText w:val="%1."/>
      <w:pPr>
        <w:ind w:hanging="360" w:left="720"/>
      </w:pPr>
    </w:lvl>
    <w:lvl w:ilvl="1">
      <w:start w:val="1"/>
      <w:numFmt w:val="decimal"/>
      <w:lvlJc w:val="left"/>
      <w:lvlText w:val="%2."/>
      <w:pPr>
        <w:ind w:hanging="360" w:left="1080"/>
      </w:pPr>
    </w:lvl>
    <w:lvl w:ilvl="2">
      <w:start w:val="1"/>
      <w:numFmt w:val="decimal"/>
      <w:lvlJc w:val="left"/>
      <w:lvlText w:val="%2.%3."/>
      <w:pPr>
        <w:ind w:hanging="360" w:left="1440"/>
      </w:pPr>
    </w:lvl>
    <w:lvl w:ilvl="3">
      <w:start w:val="1"/>
      <w:numFmt w:val="decimal"/>
      <w:lvlJc w:val="left"/>
      <w:lvlText w:val="%2.%3.%4."/>
      <w:pPr>
        <w:ind w:hanging="360" w:left="1800"/>
      </w:pPr>
    </w:lvl>
    <w:lvl w:ilvl="4">
      <w:start w:val="1"/>
      <w:numFmt w:val="decimal"/>
      <w:lvlJc w:val="left"/>
      <w:lvlText w:val="%2.%3.%4.%5."/>
      <w:pPr>
        <w:ind w:hanging="360" w:left="2160"/>
      </w:pPr>
    </w:lvl>
    <w:lvl w:ilvl="5">
      <w:start w:val="1"/>
      <w:numFmt w:val="decimal"/>
      <w:lvlJc w:val="left"/>
      <w:lvlText w:val="%2.%3.%4.%5.%6."/>
      <w:pPr>
        <w:ind w:hanging="360" w:left="2520"/>
      </w:pPr>
    </w:lvl>
    <w:lvl w:ilvl="6">
      <w:start w:val="1"/>
      <w:numFmt w:val="decimal"/>
      <w:lvlJc w:val="left"/>
      <w:lvlText w:val="%2.%3.%4.%5.%6.%7."/>
      <w:pPr>
        <w:ind w:hanging="360" w:left="2880"/>
      </w:pPr>
    </w:lvl>
    <w:lvl w:ilvl="7">
      <w:start w:val="1"/>
      <w:numFmt w:val="decimal"/>
      <w:lvlJc w:val="left"/>
      <w:lvlText w:val="%2.%3.%4.%5.%6.%7.%8."/>
      <w:pPr>
        <w:ind w:hanging="360" w:left="3240"/>
      </w:pPr>
    </w:lvl>
    <w:lvl w:ilvl="8">
      <w:start w:val="1"/>
      <w:numFmt w:val="decimal"/>
      <w:lvlJc w:val="left"/>
      <w:lvlText w:val="%2.%3.%4.%5.%6.%7.%8.%9."/>
      <w:pPr>
        <w:ind w:hanging="360" w:left="3600"/>
      </w:pPr>
    </w:lvl>
  </w:abstractNum>
  <w:abstractNum w:abstractNumId="2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  <w:num w:numId="2">
    <w:abstractNumId w:val="2"/>
  </w:num>
</w:numbering>
</file>

<file path=word/styles.xml><?xml version="1.0" encoding="utf-8"?>
<w:styles xmlns:w="http://schemas.openxmlformats.org/wordprocessingml/2006/main">
  <w:style w:styleId="style0" w:type="paragraph">
    <w:name w:val="Базовый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Calibri" w:eastAsia="Times New Roman" w:hAnsi="Calibri"/>
      <w:lang w:bidi="ar-SA" w:eastAsia="ar-SA" w:val="ru-RU"/>
    </w:rPr>
  </w:style>
  <w:style w:styleId="style15" w:type="character">
    <w:name w:val="Default Paragraph Font"/>
    <w:next w:val="style15"/>
    <w:rPr/>
  </w:style>
  <w:style w:styleId="style16" w:type="character">
    <w:name w:val="Основной текст с отступом Знак"/>
    <w:basedOn w:val="style15"/>
    <w:next w:val="style16"/>
    <w:rPr/>
  </w:style>
  <w:style w:styleId="style17" w:type="paragraph">
    <w:name w:val="Заголовок"/>
    <w:basedOn w:val="style0"/>
    <w:next w:val="style18"/>
    <w:pPr>
      <w:keepNext/>
      <w:spacing w:after="120" w:before="240"/>
    </w:pPr>
    <w:rPr>
      <w:sz w:val="28"/>
      <w:szCs w:val="28"/>
      <w:rFonts w:ascii="Arial" w:cs="Mangal" w:eastAsia="SimSun" w:hAnsi="Arial"/>
    </w:rPr>
  </w:style>
  <w:style w:styleId="style18" w:type="paragraph">
    <w:name w:val="Основной текст"/>
    <w:basedOn w:val="style0"/>
    <w:next w:val="style18"/>
    <w:pPr>
      <w:spacing w:after="120" w:before="0"/>
    </w:pPr>
    <w:rPr/>
  </w:style>
  <w:style w:styleId="style19" w:type="paragraph">
    <w:name w:val="Список"/>
    <w:basedOn w:val="style18"/>
    <w:next w:val="style19"/>
    <w:pPr/>
    <w:rPr>
      <w:rFonts w:ascii="Arial" w:cs="Mangal" w:hAnsi="Arial"/>
    </w:rPr>
  </w:style>
  <w:style w:styleId="style20" w:type="paragraph">
    <w:name w:val="Название"/>
    <w:basedOn w:val="style0"/>
    <w:next w:val="style20"/>
    <w:pPr>
      <w:suppressLineNumbers/>
      <w:spacing w:after="120" w:before="120"/>
    </w:pPr>
    <w:rPr>
      <w:sz w:val="20"/>
      <w:i/>
      <w:szCs w:val="24"/>
      <w:iCs/>
      <w:rFonts w:ascii="Arial" w:cs="Mangal" w:hAnsi="Arial"/>
    </w:rPr>
  </w:style>
  <w:style w:styleId="style21" w:type="paragraph">
    <w:name w:val="Указатель"/>
    <w:basedOn w:val="style0"/>
    <w:next w:val="style21"/>
    <w:pPr>
      <w:suppressLineNumbers/>
    </w:pPr>
    <w:rPr>
      <w:rFonts w:ascii="Arial" w:cs="Mangal" w:hAnsi="Arial"/>
    </w:rPr>
  </w:style>
  <w:style w:styleId="style22" w:type="paragraph">
    <w:name w:val="ConsNonformat"/>
    <w:next w:val="style22"/>
    <w:pPr>
      <w:widowControl w:val="off"/>
      <w:tabs>
        <w:tab w:leader="none" w:pos="709" w:val="left"/>
      </w:tabs>
      <w:suppressAutoHyphens w:val="true"/>
    </w:pPr>
    <w:rPr>
      <w:color w:val="auto"/>
      <w:sz w:val="20"/>
      <w:szCs w:val="24"/>
      <w:rFonts w:ascii="Arial" w:cs="Mangal" w:eastAsia="SimSun" w:hAnsi="Arial"/>
      <w:lang w:bidi="hi-IN" w:eastAsia="zh-CN" w:val="ru-RU"/>
    </w:rPr>
  </w:style>
  <w:style w:styleId="style23" w:type="paragraph">
    <w:name w:val="Основной текст с отступом"/>
    <w:basedOn w:val="style0"/>
    <w:next w:val="style23"/>
    <w:pPr>
      <w:ind w:hanging="0" w:left="283" w:right="0"/>
      <w:spacing w:after="120" w:before="0"/>
    </w:pPr>
    <w:rPr/>
  </w:style>
  <w:style w:styleId="style24" w:type="paragraph">
    <w:name w:val="List Paragraph"/>
    <w:basedOn w:val="style0"/>
    <w:next w:val="style24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2014-12-04T13:34:00.00Z</dcterms:created>
  <dc:creator>Киселева Людмила Александровна</dc:creator>
  <cp:lastModifiedBy>Киселева Людмила Александровна</cp:lastModifiedBy>
  <cp:lastPrinted>2014-12-05T05:23:00.00Z</cp:lastPrinted>
  <dcterms:modified xsi:type="dcterms:W3CDTF">2014-12-05T05:28:00.00Z</dcterms:modified>
  <cp:revision>4</cp:revision>
</cp:coreProperties>
</file>