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A1822" w:rsidP="00C07F9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71831">
              <w:t>1</w:t>
            </w:r>
            <w:r w:rsidR="00C07F9E">
              <w:t>6</w:t>
            </w:r>
            <w:r w:rsidR="00471831">
              <w:t>.12.2016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9A1822" w:rsidP="00313C6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C161A">
              <w:t>5</w:t>
            </w:r>
            <w:r w:rsidR="00C07F9E">
              <w:t>2</w:t>
            </w:r>
            <w:r w:rsidR="00800D37">
              <w:t>/</w:t>
            </w:r>
            <w:r w:rsidR="00296773">
              <w:t>3</w:t>
            </w:r>
            <w:r w:rsidR="00313C66">
              <w:t>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313C66" w:rsidRDefault="009A1822" w:rsidP="00313C66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313C66" w:rsidRPr="00313C66">
              <w:rPr>
                <w:noProof/>
              </w:rPr>
              <w:t xml:space="preserve">О внесении изменений в решение региональной службы по тарифам Нижегородской области от 30 ноября 2015 года № 45/118 «Об установлении ОБЩЕСТВУ С ОГРАНИЧЕННОЙ ОТВЕТСТВЕННОСТЬЮ «НИЖНОВТЕПЛОЭНЕРГО», г. Нижний Новгород, тарифов на горячую воду, поставляемую потребителям </w:t>
            </w:r>
          </w:p>
          <w:p w:rsidR="0085764D" w:rsidRPr="00252D0D" w:rsidRDefault="00313C66" w:rsidP="00313C66">
            <w:pPr>
              <w:jc w:val="center"/>
            </w:pPr>
            <w:r w:rsidRPr="00313C66">
              <w:rPr>
                <w:noProof/>
              </w:rPr>
              <w:t xml:space="preserve">г. Нижнего Новгорода </w:t>
            </w:r>
            <w:r w:rsidR="009A1822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F55DF" w:rsidRPr="009F55DF" w:rsidRDefault="009F55DF" w:rsidP="004D47AC">
      <w:pPr>
        <w:jc w:val="center"/>
        <w:rPr>
          <w:noProof/>
          <w:szCs w:val="28"/>
        </w:rPr>
      </w:pPr>
      <w:r w:rsidRPr="00B469D6">
        <w:rPr>
          <w:noProof/>
          <w:szCs w:val="28"/>
        </w:rPr>
        <w:t>с использованием закрытой</w:t>
      </w:r>
      <w:r w:rsidRPr="009F55DF">
        <w:rPr>
          <w:noProof/>
          <w:szCs w:val="28"/>
        </w:rPr>
        <w:t xml:space="preserve"> системы</w:t>
      </w:r>
    </w:p>
    <w:p w:rsidR="00D40DBD" w:rsidRPr="009F55DF" w:rsidRDefault="009F55DF" w:rsidP="004D47AC">
      <w:pPr>
        <w:jc w:val="center"/>
        <w:rPr>
          <w:szCs w:val="28"/>
        </w:rPr>
      </w:pPr>
      <w:r w:rsidRPr="009F55DF">
        <w:rPr>
          <w:noProof/>
          <w:szCs w:val="28"/>
        </w:rPr>
        <w:t xml:space="preserve"> горячего водоснабжения</w:t>
      </w:r>
      <w:r w:rsidR="00BB6591">
        <w:rPr>
          <w:noProof/>
          <w:szCs w:val="28"/>
        </w:rPr>
        <w:t>»</w:t>
      </w:r>
    </w:p>
    <w:p w:rsidR="000D293A" w:rsidRDefault="000D293A" w:rsidP="00A62BD7">
      <w:pPr>
        <w:pStyle w:val="a9"/>
        <w:spacing w:line="276" w:lineRule="auto"/>
        <w:ind w:firstLine="720"/>
      </w:pPr>
    </w:p>
    <w:p w:rsidR="00313C66" w:rsidRPr="00313C66" w:rsidRDefault="00313C66" w:rsidP="00313C66">
      <w:pPr>
        <w:pStyle w:val="a9"/>
        <w:spacing w:line="276" w:lineRule="auto"/>
        <w:ind w:firstLine="708"/>
      </w:pPr>
      <w:r w:rsidRPr="00313C66">
        <w:t>В соответствии с Федеральным законом от 7 декабря 2011 года № 416-ФЗ «О 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ОБЩЕСТВОМ С ОГРАНИЧЕННОЙ ОТВЕТСТВЕННОСТЬЮ «НИЖНОВТЕПЛОЭНЕРГО</w:t>
      </w:r>
      <w:r w:rsidRPr="00313C66">
        <w:rPr>
          <w:noProof/>
        </w:rPr>
        <w:t>», г. Нижний Новгород</w:t>
      </w:r>
      <w:r w:rsidRPr="00313C66">
        <w:rPr>
          <w:bCs/>
        </w:rPr>
        <w:t xml:space="preserve">, </w:t>
      </w:r>
      <w:r w:rsidRPr="00313C66">
        <w:t>экспертного заключения рег. № в-916 от 8 декабря 2016 года:</w:t>
      </w:r>
    </w:p>
    <w:p w:rsidR="00313C66" w:rsidRPr="00313C66" w:rsidRDefault="00313C66" w:rsidP="00313C66">
      <w:pPr>
        <w:autoSpaceDE w:val="0"/>
        <w:autoSpaceDN w:val="0"/>
        <w:adjustRightInd w:val="0"/>
        <w:spacing w:line="276" w:lineRule="auto"/>
        <w:ind w:firstLine="708"/>
        <w:jc w:val="both"/>
        <w:rPr>
          <w:noProof/>
          <w:szCs w:val="28"/>
        </w:rPr>
      </w:pPr>
      <w:r w:rsidRPr="00313C66">
        <w:rPr>
          <w:b/>
          <w:szCs w:val="28"/>
        </w:rPr>
        <w:t xml:space="preserve">1. </w:t>
      </w:r>
      <w:r w:rsidRPr="00313C66">
        <w:rPr>
          <w:szCs w:val="28"/>
        </w:rPr>
        <w:t xml:space="preserve">Внести в </w:t>
      </w:r>
      <w:r w:rsidRPr="00313C66">
        <w:rPr>
          <w:noProof/>
          <w:szCs w:val="28"/>
        </w:rPr>
        <w:t xml:space="preserve">решение региональной службы по тарифам Нижегородской области от 30 ноября 2015 года № 45/118 «Об установлении </w:t>
      </w:r>
      <w:r w:rsidRPr="00313C66">
        <w:rPr>
          <w:szCs w:val="28"/>
        </w:rPr>
        <w:t>ОБЩЕСТВУ С ОГРАНИЧЕННОЙ ОТВЕТСТВЕННОСТЬЮ «НИЖНОВТЕПЛОЭНЕРГО</w:t>
      </w:r>
      <w:r w:rsidRPr="00313C66">
        <w:rPr>
          <w:noProof/>
          <w:szCs w:val="28"/>
        </w:rPr>
        <w:t xml:space="preserve">», </w:t>
      </w:r>
      <w:r>
        <w:rPr>
          <w:noProof/>
          <w:szCs w:val="28"/>
        </w:rPr>
        <w:t xml:space="preserve">            </w:t>
      </w:r>
      <w:r w:rsidRPr="00313C66">
        <w:rPr>
          <w:noProof/>
          <w:szCs w:val="28"/>
        </w:rPr>
        <w:t xml:space="preserve">г. Нижний Новгород, тарифов на горячую воду, поставляемую потребителям </w:t>
      </w:r>
      <w:r>
        <w:rPr>
          <w:noProof/>
          <w:szCs w:val="28"/>
        </w:rPr>
        <w:t xml:space="preserve">             </w:t>
      </w:r>
      <w:r w:rsidRPr="00313C66">
        <w:rPr>
          <w:noProof/>
          <w:szCs w:val="28"/>
        </w:rPr>
        <w:t>г. Нижнего Новгорода с использованием закрытой системы горячего водоснабжения» следующие изменения:</w:t>
      </w:r>
    </w:p>
    <w:p w:rsidR="00313C66" w:rsidRPr="00313C66" w:rsidRDefault="00313C66" w:rsidP="00313C6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313C66">
        <w:rPr>
          <w:b/>
          <w:i/>
          <w:szCs w:val="28"/>
        </w:rPr>
        <w:t>1.1.</w:t>
      </w:r>
      <w:r w:rsidRPr="00313C66">
        <w:rPr>
          <w:szCs w:val="28"/>
        </w:rPr>
        <w:t xml:space="preserve"> Таблицу пункта 1 решения изложить в следующей редакции:</w:t>
      </w:r>
    </w:p>
    <w:p w:rsidR="00313C66" w:rsidRPr="00313C66" w:rsidRDefault="00313C66" w:rsidP="00313C6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313C66">
        <w:rPr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402"/>
        <w:gridCol w:w="1437"/>
        <w:gridCol w:w="1398"/>
        <w:gridCol w:w="1417"/>
        <w:gridCol w:w="1559"/>
      </w:tblGrid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№ п/п</w:t>
            </w:r>
          </w:p>
        </w:tc>
        <w:tc>
          <w:tcPr>
            <w:tcW w:w="3402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437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Тариф на горячую воду, руб./куб. м</w:t>
            </w:r>
          </w:p>
        </w:tc>
        <w:tc>
          <w:tcPr>
            <w:tcW w:w="2815" w:type="dxa"/>
            <w:gridSpan w:val="2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Компонент на холодную воду (двухставочный)</w:t>
            </w:r>
          </w:p>
        </w:tc>
        <w:tc>
          <w:tcPr>
            <w:tcW w:w="1559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16"/>
                <w:szCs w:val="16"/>
              </w:rPr>
              <w:t>Компонент на тепловую энергию, руб./Гкал (одноставочный</w:t>
            </w:r>
            <w:r w:rsidRPr="00680FC4">
              <w:rPr>
                <w:sz w:val="22"/>
                <w:szCs w:val="22"/>
              </w:rPr>
              <w:t>)</w:t>
            </w: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313C66" w:rsidRPr="00680FC4" w:rsidRDefault="00313C66" w:rsidP="001B0949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vAlign w:val="center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Ставка платы за потребление холодной воды, руб./м</w:t>
            </w:r>
            <w:r w:rsidRPr="00680FC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313C66" w:rsidRPr="00680FC4" w:rsidRDefault="00313C66" w:rsidP="001B0949">
            <w:pPr>
              <w:jc w:val="center"/>
              <w:rPr>
                <w:sz w:val="16"/>
                <w:szCs w:val="16"/>
              </w:rPr>
            </w:pPr>
            <w:r w:rsidRPr="00680FC4">
              <w:rPr>
                <w:sz w:val="16"/>
                <w:szCs w:val="16"/>
              </w:rPr>
              <w:t>Ставка платы за содержание системы холодного водоснабжения, тыс. руб. мес./м</w:t>
            </w:r>
            <w:r w:rsidRPr="00680FC4">
              <w:rPr>
                <w:sz w:val="16"/>
                <w:szCs w:val="16"/>
                <w:vertAlign w:val="superscript"/>
              </w:rPr>
              <w:t>3</w:t>
            </w:r>
            <w:r w:rsidRPr="00680FC4"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1559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2016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13,27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80FC4">
              <w:rPr>
                <w:sz w:val="22"/>
                <w:szCs w:val="22"/>
                <w:lang w:eastAsia="en-US"/>
              </w:rPr>
              <w:t>10,38546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1709,68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2016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14,05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11,26651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1803,78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2017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14,05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11,26651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1803,78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2017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C16CDA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14,</w:t>
            </w:r>
            <w:r w:rsidR="00C16CDA"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14,69154</w:t>
            </w:r>
          </w:p>
        </w:tc>
        <w:tc>
          <w:tcPr>
            <w:tcW w:w="1559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1871,53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2018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C16CDA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14,</w:t>
            </w:r>
            <w:r w:rsidR="00C16CDA"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14,69154</w:t>
            </w:r>
          </w:p>
        </w:tc>
        <w:tc>
          <w:tcPr>
            <w:tcW w:w="1559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1871,53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2018 года</w:t>
            </w:r>
          </w:p>
        </w:tc>
        <w:tc>
          <w:tcPr>
            <w:tcW w:w="143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C16CDA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15,</w:t>
            </w:r>
            <w:r w:rsidR="00C16CDA">
              <w:rPr>
                <w:sz w:val="22"/>
                <w:szCs w:val="22"/>
              </w:rPr>
              <w:t>52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15,57920</w:t>
            </w:r>
          </w:p>
        </w:tc>
        <w:tc>
          <w:tcPr>
            <w:tcW w:w="1559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1963,92</w:t>
            </w:r>
          </w:p>
        </w:tc>
      </w:tr>
      <w:tr w:rsidR="00313C66" w:rsidRPr="00680FC4" w:rsidTr="004D47AC">
        <w:tc>
          <w:tcPr>
            <w:tcW w:w="534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5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b/>
                <w:sz w:val="22"/>
                <w:szCs w:val="22"/>
              </w:rPr>
              <w:t>Население (с учетом НДС)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2016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115,21</w:t>
            </w:r>
          </w:p>
        </w:tc>
        <w:tc>
          <w:tcPr>
            <w:tcW w:w="1398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15,66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  <w:lang w:eastAsia="en-US"/>
              </w:rPr>
            </w:pPr>
            <w:r w:rsidRPr="00680FC4">
              <w:rPr>
                <w:sz w:val="22"/>
                <w:szCs w:val="22"/>
                <w:lang w:eastAsia="en-US"/>
              </w:rPr>
              <w:t>12,25484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2017,42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2016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122,11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16,58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13,29448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2128,46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2017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122,11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16,58</w:t>
            </w: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13,29448</w:t>
            </w: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2128,46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2017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137,12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17,61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17,33602</w:t>
            </w:r>
          </w:p>
        </w:tc>
        <w:tc>
          <w:tcPr>
            <w:tcW w:w="1559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2208,41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января по 30 июня 2018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137,12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17,61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17,33602</w:t>
            </w:r>
          </w:p>
        </w:tc>
        <w:tc>
          <w:tcPr>
            <w:tcW w:w="1559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2208,41</w:t>
            </w:r>
          </w:p>
        </w:tc>
      </w:tr>
      <w:tr w:rsidR="00313C66" w:rsidRPr="00680FC4" w:rsidTr="004D47AC">
        <w:tc>
          <w:tcPr>
            <w:tcW w:w="534" w:type="dxa"/>
            <w:vMerge w:val="restart"/>
          </w:tcPr>
          <w:p w:rsidR="00313C66" w:rsidRPr="00680FC4" w:rsidRDefault="00313C66" w:rsidP="001B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FC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С 1 июля по 31 декабря 2018 года</w:t>
            </w:r>
          </w:p>
        </w:tc>
        <w:tc>
          <w:tcPr>
            <w:tcW w:w="1437" w:type="dxa"/>
            <w:vMerge w:val="restart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143,52</w:t>
            </w:r>
          </w:p>
        </w:tc>
        <w:tc>
          <w:tcPr>
            <w:tcW w:w="1398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</w:tr>
      <w:tr w:rsidR="00313C66" w:rsidRPr="00680FC4" w:rsidTr="004D47AC">
        <w:tc>
          <w:tcPr>
            <w:tcW w:w="534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3C66" w:rsidRPr="00680FC4" w:rsidRDefault="00313C66" w:rsidP="001B0949">
            <w:pPr>
              <w:rPr>
                <w:sz w:val="22"/>
                <w:szCs w:val="22"/>
              </w:rPr>
            </w:pPr>
            <w:r w:rsidRPr="00680FC4">
              <w:rPr>
                <w:sz w:val="22"/>
                <w:szCs w:val="22"/>
              </w:rPr>
              <w:t>в том числе</w:t>
            </w:r>
          </w:p>
        </w:tc>
        <w:tc>
          <w:tcPr>
            <w:tcW w:w="1437" w:type="dxa"/>
            <w:vMerge/>
          </w:tcPr>
          <w:p w:rsidR="00313C66" w:rsidRPr="00680FC4" w:rsidRDefault="00313C66" w:rsidP="001B0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18,31</w:t>
            </w:r>
          </w:p>
        </w:tc>
        <w:tc>
          <w:tcPr>
            <w:tcW w:w="1417" w:type="dxa"/>
            <w:vAlign w:val="bottom"/>
          </w:tcPr>
          <w:p w:rsidR="00313C66" w:rsidRPr="00680FC4" w:rsidRDefault="00C16CDA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18,02946</w:t>
            </w:r>
          </w:p>
        </w:tc>
        <w:tc>
          <w:tcPr>
            <w:tcW w:w="1559" w:type="dxa"/>
            <w:vAlign w:val="bottom"/>
          </w:tcPr>
          <w:p w:rsidR="00313C66" w:rsidRPr="00680FC4" w:rsidRDefault="00334776" w:rsidP="001B0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6CDA">
              <w:rPr>
                <w:sz w:val="22"/>
                <w:szCs w:val="22"/>
              </w:rPr>
              <w:t>317,43</w:t>
            </w:r>
          </w:p>
        </w:tc>
      </w:tr>
    </w:tbl>
    <w:p w:rsidR="00313C66" w:rsidRPr="00313C66" w:rsidRDefault="00313C66" w:rsidP="00313C66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313C66">
        <w:rPr>
          <w:szCs w:val="28"/>
        </w:rPr>
        <w:t>».</w:t>
      </w:r>
    </w:p>
    <w:p w:rsidR="00313C66" w:rsidRPr="00313C66" w:rsidRDefault="00313C66" w:rsidP="00313C6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313C66">
        <w:rPr>
          <w:b/>
          <w:i/>
          <w:szCs w:val="28"/>
        </w:rPr>
        <w:t xml:space="preserve">1.2. </w:t>
      </w:r>
      <w:r w:rsidRPr="00313C66">
        <w:rPr>
          <w:szCs w:val="28"/>
        </w:rPr>
        <w:t xml:space="preserve">Приложение к решению изложить в новой редакции согласно Приложению к настоящему решению. </w:t>
      </w:r>
    </w:p>
    <w:p w:rsidR="00313C66" w:rsidRPr="00313C66" w:rsidRDefault="00313C66" w:rsidP="00313C66">
      <w:pPr>
        <w:pStyle w:val="a9"/>
        <w:spacing w:line="276" w:lineRule="auto"/>
        <w:ind w:firstLine="708"/>
      </w:pPr>
      <w:r w:rsidRPr="00313C66">
        <w:rPr>
          <w:b/>
        </w:rPr>
        <w:t>2.</w:t>
      </w:r>
      <w:r w:rsidR="004D47AC">
        <w:rPr>
          <w:b/>
        </w:rPr>
        <w:t xml:space="preserve"> </w:t>
      </w:r>
      <w:r w:rsidRPr="00313C66">
        <w:t>Настоящее решение вступает в силу с 1 января 2017 года.</w:t>
      </w:r>
    </w:p>
    <w:p w:rsidR="00EB7113" w:rsidRPr="00F41057" w:rsidRDefault="00EB7113" w:rsidP="00F41057">
      <w:pPr>
        <w:tabs>
          <w:tab w:val="left" w:pos="1897"/>
        </w:tabs>
        <w:spacing w:line="276" w:lineRule="auto"/>
        <w:rPr>
          <w:szCs w:val="28"/>
        </w:rPr>
      </w:pPr>
      <w:bookmarkStart w:id="2" w:name="_GoBack"/>
      <w:bookmarkEnd w:id="2"/>
    </w:p>
    <w:p w:rsidR="00D01668" w:rsidRDefault="00D01668" w:rsidP="00C07F9E">
      <w:pPr>
        <w:tabs>
          <w:tab w:val="left" w:pos="1897"/>
        </w:tabs>
        <w:spacing w:line="276" w:lineRule="auto"/>
        <w:rPr>
          <w:szCs w:val="28"/>
        </w:rPr>
      </w:pPr>
    </w:p>
    <w:p w:rsidR="00D01668" w:rsidRPr="00C07F9E" w:rsidRDefault="00D01668" w:rsidP="00C07F9E">
      <w:pPr>
        <w:tabs>
          <w:tab w:val="left" w:pos="1897"/>
        </w:tabs>
        <w:spacing w:line="276" w:lineRule="auto"/>
        <w:rPr>
          <w:szCs w:val="28"/>
        </w:rPr>
      </w:pPr>
    </w:p>
    <w:p w:rsidR="006233D6" w:rsidRDefault="00EB7113" w:rsidP="0047183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471831">
        <w:rPr>
          <w:szCs w:val="28"/>
        </w:rPr>
        <w:t>уководитель службы</w:t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862EB1">
        <w:rPr>
          <w:szCs w:val="28"/>
        </w:rPr>
        <w:t xml:space="preserve">       </w:t>
      </w:r>
      <w:r w:rsidR="00471831">
        <w:rPr>
          <w:szCs w:val="28"/>
        </w:rPr>
        <w:t>А.В. Семенников</w:t>
      </w: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D01668" w:rsidRDefault="00D01668" w:rsidP="00471831">
      <w:pPr>
        <w:tabs>
          <w:tab w:val="left" w:pos="1897"/>
        </w:tabs>
        <w:spacing w:line="276" w:lineRule="auto"/>
        <w:rPr>
          <w:szCs w:val="28"/>
        </w:rPr>
      </w:pPr>
    </w:p>
    <w:p w:rsidR="0025522E" w:rsidRDefault="0025522E" w:rsidP="00471831">
      <w:pPr>
        <w:tabs>
          <w:tab w:val="left" w:pos="1897"/>
        </w:tabs>
        <w:spacing w:line="276" w:lineRule="auto"/>
        <w:rPr>
          <w:szCs w:val="28"/>
        </w:rPr>
      </w:pPr>
    </w:p>
    <w:p w:rsidR="0025522E" w:rsidRDefault="0025522E" w:rsidP="00471831">
      <w:pPr>
        <w:tabs>
          <w:tab w:val="left" w:pos="1897"/>
        </w:tabs>
        <w:spacing w:line="276" w:lineRule="auto"/>
        <w:rPr>
          <w:szCs w:val="28"/>
        </w:rPr>
      </w:pPr>
    </w:p>
    <w:p w:rsidR="0025522E" w:rsidRDefault="0025522E" w:rsidP="00471831">
      <w:pPr>
        <w:tabs>
          <w:tab w:val="left" w:pos="1897"/>
        </w:tabs>
        <w:spacing w:line="276" w:lineRule="auto"/>
        <w:rPr>
          <w:szCs w:val="28"/>
        </w:rPr>
      </w:pPr>
    </w:p>
    <w:p w:rsidR="000B7140" w:rsidRDefault="000B7140" w:rsidP="00471831">
      <w:pPr>
        <w:tabs>
          <w:tab w:val="left" w:pos="1897"/>
        </w:tabs>
        <w:spacing w:line="276" w:lineRule="auto"/>
        <w:rPr>
          <w:szCs w:val="28"/>
        </w:rPr>
      </w:pPr>
    </w:p>
    <w:p w:rsidR="000B7140" w:rsidRDefault="000B7140" w:rsidP="00471831">
      <w:pPr>
        <w:tabs>
          <w:tab w:val="left" w:pos="1897"/>
        </w:tabs>
        <w:spacing w:line="276" w:lineRule="auto"/>
        <w:rPr>
          <w:szCs w:val="28"/>
        </w:rPr>
      </w:pPr>
    </w:p>
    <w:p w:rsidR="000B7140" w:rsidRDefault="000B7140" w:rsidP="00471831">
      <w:pPr>
        <w:tabs>
          <w:tab w:val="left" w:pos="1897"/>
        </w:tabs>
        <w:spacing w:line="276" w:lineRule="auto"/>
        <w:rPr>
          <w:szCs w:val="28"/>
        </w:rPr>
      </w:pPr>
    </w:p>
    <w:p w:rsidR="000B7140" w:rsidRDefault="000B7140" w:rsidP="00471831">
      <w:pPr>
        <w:tabs>
          <w:tab w:val="left" w:pos="1897"/>
        </w:tabs>
        <w:spacing w:line="276" w:lineRule="auto"/>
        <w:rPr>
          <w:szCs w:val="28"/>
        </w:rPr>
      </w:pPr>
    </w:p>
    <w:p w:rsidR="009D1987" w:rsidRDefault="009D1987" w:rsidP="00471831">
      <w:pPr>
        <w:tabs>
          <w:tab w:val="left" w:pos="1897"/>
        </w:tabs>
        <w:spacing w:line="276" w:lineRule="auto"/>
        <w:rPr>
          <w:szCs w:val="28"/>
        </w:rPr>
      </w:pPr>
    </w:p>
    <w:p w:rsidR="002D7550" w:rsidRDefault="002D7550" w:rsidP="00471831">
      <w:pPr>
        <w:tabs>
          <w:tab w:val="left" w:pos="1897"/>
        </w:tabs>
        <w:spacing w:line="276" w:lineRule="auto"/>
        <w:rPr>
          <w:szCs w:val="28"/>
        </w:rPr>
      </w:pPr>
    </w:p>
    <w:p w:rsidR="002D7550" w:rsidRDefault="002D7550" w:rsidP="00471831">
      <w:pPr>
        <w:tabs>
          <w:tab w:val="left" w:pos="1897"/>
        </w:tabs>
        <w:spacing w:line="276" w:lineRule="auto"/>
        <w:rPr>
          <w:szCs w:val="28"/>
        </w:rPr>
      </w:pPr>
    </w:p>
    <w:p w:rsidR="002D7550" w:rsidRDefault="002D7550" w:rsidP="00471831">
      <w:pPr>
        <w:tabs>
          <w:tab w:val="left" w:pos="1897"/>
        </w:tabs>
        <w:spacing w:line="276" w:lineRule="auto"/>
        <w:rPr>
          <w:szCs w:val="28"/>
        </w:rPr>
      </w:pPr>
    </w:p>
    <w:p w:rsidR="002D7550" w:rsidRDefault="002D7550" w:rsidP="00471831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8"/>
      </w:tblGrid>
      <w:tr w:rsidR="005C7514" w:rsidTr="005C7514">
        <w:trPr>
          <w:trHeight w:val="1561"/>
        </w:trPr>
        <w:tc>
          <w:tcPr>
            <w:tcW w:w="4997" w:type="dxa"/>
          </w:tcPr>
          <w:p w:rsidR="005C7514" w:rsidRDefault="005C7514" w:rsidP="00471831">
            <w:pPr>
              <w:tabs>
                <w:tab w:val="left" w:pos="1897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4998" w:type="dxa"/>
          </w:tcPr>
          <w:p w:rsidR="005C7514" w:rsidRDefault="005C7514" w:rsidP="005C7514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5C7514" w:rsidRDefault="005C7514" w:rsidP="005C7514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региональной службы </w:t>
            </w:r>
          </w:p>
          <w:p w:rsidR="005C7514" w:rsidRDefault="005C7514" w:rsidP="005C7514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тарифам Нижегородской области </w:t>
            </w:r>
          </w:p>
          <w:p w:rsidR="005C7514" w:rsidRDefault="005C7514" w:rsidP="00313C66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16 декабря 2016 года </w:t>
            </w:r>
            <w:r w:rsidR="004D47AC">
              <w:rPr>
                <w:szCs w:val="28"/>
              </w:rPr>
              <w:t xml:space="preserve">№ </w:t>
            </w:r>
            <w:r>
              <w:rPr>
                <w:szCs w:val="28"/>
              </w:rPr>
              <w:t>52/</w:t>
            </w:r>
            <w:r w:rsidR="00F41057">
              <w:rPr>
                <w:szCs w:val="28"/>
              </w:rPr>
              <w:t>3</w:t>
            </w:r>
            <w:r w:rsidR="00313C66">
              <w:rPr>
                <w:szCs w:val="28"/>
              </w:rPr>
              <w:t>4</w:t>
            </w:r>
          </w:p>
        </w:tc>
      </w:tr>
    </w:tbl>
    <w:p w:rsidR="005C7514" w:rsidRDefault="005C7514" w:rsidP="00F5183E">
      <w:pPr>
        <w:tabs>
          <w:tab w:val="left" w:pos="1897"/>
        </w:tabs>
        <w:spacing w:line="276" w:lineRule="auto"/>
        <w:jc w:val="both"/>
        <w:rPr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8"/>
      </w:tblGrid>
      <w:tr w:rsidR="00BB6591" w:rsidTr="00FF1D46">
        <w:trPr>
          <w:trHeight w:val="1561"/>
        </w:trPr>
        <w:tc>
          <w:tcPr>
            <w:tcW w:w="4997" w:type="dxa"/>
          </w:tcPr>
          <w:p w:rsidR="00BB6591" w:rsidRDefault="00BB6591" w:rsidP="00FF1D46">
            <w:pPr>
              <w:tabs>
                <w:tab w:val="left" w:pos="1897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4998" w:type="dxa"/>
          </w:tcPr>
          <w:p w:rsidR="00BB6591" w:rsidRDefault="004D47AC" w:rsidP="00FF1D46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BB6591">
              <w:rPr>
                <w:szCs w:val="28"/>
              </w:rPr>
              <w:t xml:space="preserve">ПРИЛОЖЕНИЕ </w:t>
            </w:r>
          </w:p>
          <w:p w:rsidR="00BB6591" w:rsidRDefault="00BB6591" w:rsidP="00FF1D46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региональной службы </w:t>
            </w:r>
          </w:p>
          <w:p w:rsidR="00BB6591" w:rsidRDefault="00BB6591" w:rsidP="00FF1D46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тарифам Нижегородской области </w:t>
            </w:r>
          </w:p>
          <w:p w:rsidR="00BB6591" w:rsidRDefault="00313C66" w:rsidP="00B469D6">
            <w:pPr>
              <w:tabs>
                <w:tab w:val="left" w:pos="1897"/>
              </w:tabs>
              <w:spacing w:line="276" w:lineRule="auto"/>
              <w:jc w:val="center"/>
              <w:rPr>
                <w:szCs w:val="28"/>
              </w:rPr>
            </w:pPr>
            <w:r w:rsidRPr="00313C66">
              <w:rPr>
                <w:noProof/>
                <w:szCs w:val="28"/>
              </w:rPr>
              <w:t>от 30 ноября 2015 года № 45/118</w:t>
            </w:r>
          </w:p>
        </w:tc>
      </w:tr>
    </w:tbl>
    <w:p w:rsidR="00784B2D" w:rsidRPr="00372083" w:rsidRDefault="00784B2D" w:rsidP="00784B2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5183E" w:rsidRDefault="00F5183E" w:rsidP="009677E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10065" w:type="dxa"/>
        <w:tblInd w:w="108" w:type="dxa"/>
        <w:tblLook w:val="04A0"/>
      </w:tblPr>
      <w:tblGrid>
        <w:gridCol w:w="3261"/>
        <w:gridCol w:w="838"/>
        <w:gridCol w:w="838"/>
        <w:gridCol w:w="757"/>
        <w:gridCol w:w="749"/>
        <w:gridCol w:w="872"/>
        <w:gridCol w:w="1081"/>
        <w:gridCol w:w="803"/>
        <w:gridCol w:w="866"/>
      </w:tblGrid>
      <w:tr w:rsidR="00776B69" w:rsidRPr="00776B69" w:rsidTr="00776B69">
        <w:trPr>
          <w:trHeight w:val="31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7AC">
              <w:rPr>
                <w:b/>
                <w:bCs/>
                <w:color w:val="000000"/>
                <w:sz w:val="24"/>
                <w:szCs w:val="24"/>
              </w:rPr>
              <w:t>ПРОИЗВОДСТВЕННАЯ ПРОГРАММА</w:t>
            </w:r>
          </w:p>
        </w:tc>
      </w:tr>
      <w:tr w:rsidR="00776B69" w:rsidRPr="00776B69" w:rsidTr="00776B69">
        <w:trPr>
          <w:trHeight w:val="31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7AC">
              <w:rPr>
                <w:b/>
                <w:bCs/>
                <w:color w:val="000000"/>
                <w:sz w:val="24"/>
                <w:szCs w:val="24"/>
              </w:rPr>
              <w:t>ПО ОКАЗАНИЮ УСЛУГ ГОРЯЧЕГО ВОДОСНАБЖЕНИЯ</w:t>
            </w:r>
          </w:p>
        </w:tc>
      </w:tr>
      <w:tr w:rsidR="00776B69" w:rsidRPr="00776B69" w:rsidTr="00776B69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rPr>
                <w:sz w:val="24"/>
                <w:szCs w:val="24"/>
              </w:rPr>
            </w:pPr>
          </w:p>
        </w:tc>
      </w:tr>
      <w:tr w:rsidR="00776B69" w:rsidRPr="00776B69" w:rsidTr="00776B69">
        <w:trPr>
          <w:trHeight w:val="33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69" w:rsidRPr="004D47AC" w:rsidRDefault="00776B69" w:rsidP="00776B69">
            <w:pPr>
              <w:jc w:val="center"/>
              <w:rPr>
                <w:color w:val="000000"/>
                <w:sz w:val="24"/>
                <w:szCs w:val="24"/>
              </w:rPr>
            </w:pPr>
            <w:r w:rsidRPr="004D47AC">
              <w:rPr>
                <w:color w:val="000000"/>
                <w:sz w:val="24"/>
                <w:szCs w:val="24"/>
              </w:rPr>
              <w:t>Срок реализации производственной программы с 01.01.2016 г. по 31.12.2018 г.</w:t>
            </w:r>
          </w:p>
        </w:tc>
      </w:tr>
      <w:tr w:rsidR="00776B69" w:rsidRPr="00776B69" w:rsidTr="00776B69">
        <w:trPr>
          <w:trHeight w:val="31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776B69" w:rsidRPr="00776B69" w:rsidTr="00776B69">
        <w:trPr>
          <w:trHeight w:val="45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Наименование регулируемой  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4D47AC">
            <w:pPr>
              <w:spacing w:after="240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ОБЩЕСТВО С ОГРАНИЧЕННОЙ ОТВЕТСТВЕННОСТЬЮ "НИЖНОВТЕПЛОЭНЕРГО"</w:t>
            </w:r>
            <w:r w:rsidR="004D47AC">
              <w:rPr>
                <w:color w:val="000000"/>
                <w:sz w:val="20"/>
              </w:rPr>
              <w:t xml:space="preserve"> (</w:t>
            </w:r>
            <w:r w:rsidRPr="00776B69">
              <w:rPr>
                <w:color w:val="000000"/>
                <w:sz w:val="20"/>
              </w:rPr>
              <w:t>ИНН 5257079570</w:t>
            </w:r>
            <w:r w:rsidR="004D47AC">
              <w:rPr>
                <w:color w:val="000000"/>
                <w:sz w:val="20"/>
              </w:rPr>
              <w:t>)</w:t>
            </w:r>
          </w:p>
        </w:tc>
      </w:tr>
      <w:tr w:rsidR="00776B69" w:rsidRPr="00776B69" w:rsidTr="00776B69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организации (ИНН)</w:t>
            </w:r>
          </w:p>
        </w:tc>
        <w:tc>
          <w:tcPr>
            <w:tcW w:w="6804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Местонахождение            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4D47AC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603</w:t>
            </w:r>
            <w:r w:rsidR="004D47AC">
              <w:rPr>
                <w:color w:val="000000"/>
                <w:sz w:val="20"/>
              </w:rPr>
              <w:t>115</w:t>
            </w:r>
            <w:r w:rsidRPr="00776B69">
              <w:rPr>
                <w:color w:val="000000"/>
                <w:sz w:val="20"/>
              </w:rPr>
              <w:t>, г. Нижний Новгород, ул.</w:t>
            </w:r>
            <w:r w:rsidR="004D47AC">
              <w:rPr>
                <w:color w:val="000000"/>
                <w:sz w:val="20"/>
              </w:rPr>
              <w:t xml:space="preserve"> </w:t>
            </w:r>
            <w:r w:rsidRPr="00776B69">
              <w:rPr>
                <w:color w:val="000000"/>
                <w:sz w:val="20"/>
              </w:rPr>
              <w:t>Большая Печерская, д. 26</w:t>
            </w:r>
          </w:p>
        </w:tc>
      </w:tr>
      <w:tr w:rsidR="00776B69" w:rsidRPr="00776B69" w:rsidTr="00776B69">
        <w:trPr>
          <w:trHeight w:val="4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регулируемой организации   </w:t>
            </w:r>
          </w:p>
        </w:tc>
        <w:tc>
          <w:tcPr>
            <w:tcW w:w="6804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Наименование               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776B69" w:rsidRPr="00776B69" w:rsidTr="00776B69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уполномоченного органа </w:t>
            </w:r>
          </w:p>
        </w:tc>
        <w:tc>
          <w:tcPr>
            <w:tcW w:w="6804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Местонахождение            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776B69" w:rsidRPr="00776B69" w:rsidTr="00776B69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уполномоченного органа     </w:t>
            </w:r>
          </w:p>
        </w:tc>
        <w:tc>
          <w:tcPr>
            <w:tcW w:w="6804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Наименование услуги   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2016 год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Подано воды  в сеть всего, тыс. м</w:t>
            </w:r>
            <w:r w:rsidRPr="00776B69">
              <w:rPr>
                <w:color w:val="000000"/>
                <w:sz w:val="20"/>
                <w:vertAlign w:val="superscript"/>
              </w:rPr>
              <w:t>3</w:t>
            </w:r>
            <w:r w:rsidRPr="00776B69">
              <w:rPr>
                <w:color w:val="000000"/>
                <w:sz w:val="20"/>
              </w:rPr>
              <w:t>, в том числе: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2 115,20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2 115,20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2 115,20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>- населению,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2 035,40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2 035,40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2 035,40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>- бюджетным потребителям,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63,50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63,50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63,50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>- прочим потребителям,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14,80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14,80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14,80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>- потери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1,50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1,50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1,50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Другие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2016 год</w:t>
            </w:r>
          </w:p>
        </w:tc>
      </w:tr>
      <w:tr w:rsidR="00776B69" w:rsidRPr="00776B69" w:rsidTr="004D47AC">
        <w:trPr>
          <w:trHeight w:val="1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sz w:val="20"/>
              </w:rPr>
            </w:pPr>
            <w:r w:rsidRPr="00776B69">
              <w:rPr>
                <w:sz w:val="20"/>
              </w:rPr>
              <w:t xml:space="preserve">Перечень плановых мероприятий по ремонту объектов централизованных систем горячего водоснабжения -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</w:t>
            </w:r>
            <w:r w:rsidRPr="00776B69">
              <w:rPr>
                <w:sz w:val="20"/>
              </w:rPr>
              <w:lastRenderedPageBreak/>
              <w:t xml:space="preserve">необходимой валовой выручки при расчете тарифа на тепловую энергию                 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4D47AC">
        <w:trPr>
          <w:trHeight w:val="338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lastRenderedPageBreak/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2016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2017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2018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Всего на срок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58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</w:t>
            </w:r>
            <w:r w:rsidRPr="00776B69">
              <w:rPr>
                <w:i/>
                <w:iCs/>
                <w:color w:val="000000"/>
                <w:sz w:val="20"/>
              </w:rPr>
              <w:t>4.1. Перечень мероприятий по ремонту объектов централизованных систем холодного водоснабжения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2016 год</w:t>
            </w:r>
          </w:p>
        </w:tc>
      </w:tr>
      <w:tr w:rsidR="00776B69" w:rsidRPr="00776B69" w:rsidTr="00776B69">
        <w:trPr>
          <w:trHeight w:val="57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57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2016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</w:tr>
      <w:tr w:rsidR="00776B69" w:rsidRPr="00776B69" w:rsidTr="00776B69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2017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</w:tr>
      <w:tr w:rsidR="00776B69" w:rsidRPr="00776B69" w:rsidTr="00776B69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на 2018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Всего на срок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 -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 xml:space="preserve">   4.2. Перечень мероприятий, направленных на улучшение качества питьевой воды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lastRenderedPageBreak/>
              <w:t>На 2016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2016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2017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2018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Всего на срок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58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</w:t>
            </w:r>
            <w:r w:rsidRPr="00776B69">
              <w:rPr>
                <w:i/>
                <w:iCs/>
                <w:color w:val="000000"/>
                <w:sz w:val="20"/>
              </w:rPr>
              <w:t>4.3. Перечень мероприятий по энергосбережению и повышению энергетической  эффективности, в том числе по снижению потерь воды при транспортировке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2016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2016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2017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2018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Всего на срок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776B69">
              <w:rPr>
                <w:i/>
                <w:iCs/>
                <w:color w:val="000000"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2016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2016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2017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lastRenderedPageBreak/>
              <w:t>На 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Мероприятие 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Итого за 2018 год: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Всего на срок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  </w:t>
            </w:r>
            <w:r w:rsidRPr="00776B69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776B69" w:rsidRPr="00776B69" w:rsidTr="00776B69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Ед.изм.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2016 год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2018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776B69" w:rsidRPr="00776B69" w:rsidTr="00776B69">
        <w:trPr>
          <w:trHeight w:val="132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%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</w:tr>
      <w:tr w:rsidR="00776B69" w:rsidRPr="00776B69" w:rsidTr="00776B69">
        <w:trPr>
          <w:trHeight w:val="863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%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</w:tr>
      <w:tr w:rsidR="00776B69" w:rsidRPr="00776B69" w:rsidTr="00776B69">
        <w:trPr>
          <w:trHeight w:val="139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%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776B69" w:rsidRPr="00776B69" w:rsidTr="00776B69">
        <w:trPr>
          <w:trHeight w:val="187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both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ед./км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0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776B69" w:rsidRPr="00776B69" w:rsidTr="00776B69">
        <w:trPr>
          <w:trHeight w:val="563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%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sz w:val="20"/>
              </w:rPr>
            </w:pPr>
            <w:r w:rsidRPr="00776B69">
              <w:rPr>
                <w:sz w:val="20"/>
              </w:rPr>
              <w:t>0,0414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sz w:val="20"/>
              </w:rPr>
            </w:pPr>
            <w:r w:rsidRPr="00776B69">
              <w:rPr>
                <w:sz w:val="20"/>
              </w:rPr>
              <w:t>0,4380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sz w:val="20"/>
              </w:rPr>
            </w:pPr>
            <w:r w:rsidRPr="00776B69">
              <w:rPr>
                <w:sz w:val="20"/>
              </w:rPr>
              <w:t>0,4380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      6. Расчет эффективности производственной программы        </w:t>
            </w:r>
          </w:p>
        </w:tc>
      </w:tr>
      <w:tr w:rsidR="00776B69" w:rsidRPr="00776B69" w:rsidTr="00776B69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За 2016 год    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</w:tr>
      <w:tr w:rsidR="00776B69" w:rsidRPr="00776B69" w:rsidTr="00776B69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За 2017 год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</w:tr>
      <w:tr w:rsidR="00776B69" w:rsidRPr="00776B69" w:rsidTr="00776B69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За 2018 год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</w:tr>
      <w:tr w:rsidR="00776B69" w:rsidRPr="00776B69" w:rsidTr="00776B69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Итого эффективность производственной программы за весь срок реализации: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-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  </w:t>
            </w:r>
            <w:r w:rsidRPr="00776B69">
              <w:rPr>
                <w:b/>
                <w:bCs/>
                <w:color w:val="000000"/>
                <w:sz w:val="20"/>
              </w:rPr>
              <w:t xml:space="preserve">7. Общий объем финансовых потребностей, направленных на реализацию производственной программы         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Всего сумма, </w:t>
            </w:r>
            <w:r w:rsidRPr="00776B69">
              <w:rPr>
                <w:color w:val="000000"/>
                <w:sz w:val="20"/>
              </w:rPr>
              <w:lastRenderedPageBreak/>
              <w:t xml:space="preserve">тыс. руб.  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lastRenderedPageBreak/>
              <w:t>На 2016 год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2017 год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-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На 2018 год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6B69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776B69" w:rsidRPr="00776B69" w:rsidTr="00776B69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 xml:space="preserve">        </w:t>
            </w:r>
            <w:r w:rsidRPr="00776B69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776B69">
              <w:rPr>
                <w:color w:val="000000"/>
                <w:sz w:val="20"/>
              </w:rPr>
              <w:t xml:space="preserve">                         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2015 год</w:t>
            </w:r>
          </w:p>
        </w:tc>
      </w:tr>
      <w:tr w:rsidR="00776B69" w:rsidRPr="00776B69" w:rsidTr="00776B69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Объем подачи воды, тыс.куб.м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B69" w:rsidRPr="00776B69" w:rsidRDefault="00776B69" w:rsidP="00776B69">
            <w:pPr>
              <w:jc w:val="center"/>
              <w:rPr>
                <w:color w:val="000000"/>
                <w:sz w:val="20"/>
              </w:rPr>
            </w:pPr>
            <w:r w:rsidRPr="00776B69">
              <w:rPr>
                <w:color w:val="000000"/>
                <w:sz w:val="20"/>
              </w:rPr>
              <w:t>1 965,355</w:t>
            </w:r>
          </w:p>
        </w:tc>
      </w:tr>
    </w:tbl>
    <w:p w:rsidR="00F5183E" w:rsidRPr="004D47AC" w:rsidRDefault="004D47AC" w:rsidP="004D47AC">
      <w:pPr>
        <w:tabs>
          <w:tab w:val="left" w:pos="1897"/>
        </w:tabs>
        <w:spacing w:line="276" w:lineRule="auto"/>
        <w:jc w:val="right"/>
        <w:rPr>
          <w:szCs w:val="28"/>
        </w:rPr>
      </w:pPr>
      <w:r w:rsidRPr="004D47AC">
        <w:rPr>
          <w:szCs w:val="28"/>
        </w:rPr>
        <w:t>».</w:t>
      </w:r>
    </w:p>
    <w:p w:rsidR="00A62BD7" w:rsidRDefault="00A62BD7" w:rsidP="00F5183E">
      <w:pPr>
        <w:tabs>
          <w:tab w:val="left" w:pos="1897"/>
        </w:tabs>
        <w:spacing w:line="276" w:lineRule="auto"/>
        <w:jc w:val="both"/>
        <w:rPr>
          <w:b/>
          <w:szCs w:val="28"/>
        </w:rPr>
      </w:pPr>
    </w:p>
    <w:sectPr w:rsidR="00A62BD7" w:rsidSect="00EB7113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2E" w:rsidRDefault="00FE172E">
      <w:r>
        <w:separator/>
      </w:r>
    </w:p>
  </w:endnote>
  <w:endnote w:type="continuationSeparator" w:id="1">
    <w:p w:rsidR="00FE172E" w:rsidRDefault="00FE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2E" w:rsidRDefault="00FE172E">
      <w:r>
        <w:separator/>
      </w:r>
    </w:p>
  </w:footnote>
  <w:footnote w:type="continuationSeparator" w:id="1">
    <w:p w:rsidR="00FE172E" w:rsidRDefault="00FE1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6" w:rsidRDefault="009A182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1D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D46" w:rsidRDefault="00FF1D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6" w:rsidRDefault="009A182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1D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082E">
      <w:rPr>
        <w:rStyle w:val="a7"/>
        <w:noProof/>
      </w:rPr>
      <w:t>7</w:t>
    </w:r>
    <w:r>
      <w:rPr>
        <w:rStyle w:val="a7"/>
      </w:rPr>
      <w:fldChar w:fldCharType="end"/>
    </w:r>
  </w:p>
  <w:p w:rsidR="00FF1D46" w:rsidRDefault="00FF1D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46" w:rsidRDefault="009A182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FF1D46" w:rsidRPr="00E52B15" w:rsidRDefault="00FF1D46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F1D46" w:rsidRPr="00561114" w:rsidRDefault="00FF1D46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FF1D46" w:rsidRPr="00561114" w:rsidRDefault="00FF1D46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FF1D46" w:rsidRPr="000F7B5C" w:rsidRDefault="00FF1D46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FF1D46" w:rsidRPr="000F7B5C" w:rsidRDefault="00FF1D46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FF1D46" w:rsidRDefault="00FF1D46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FF1D46" w:rsidRDefault="00FF1D46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FF1D46" w:rsidRPr="002B6128" w:rsidRDefault="00FF1D46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FF1D46" w:rsidRDefault="00FF1D46" w:rsidP="00276416">
                <w:pPr>
                  <w:ind w:right="-70"/>
                  <w:rPr>
                    <w:sz w:val="20"/>
                  </w:rPr>
                </w:pPr>
              </w:p>
              <w:p w:rsidR="00FF1D46" w:rsidRPr="001772E6" w:rsidRDefault="00FF1D46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FF1D46" w:rsidRDefault="00FF1D46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754"/>
    <w:rsid w:val="00037A13"/>
    <w:rsid w:val="00037C86"/>
    <w:rsid w:val="00040420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14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293A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536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546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5A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45B4"/>
    <w:rsid w:val="00204E6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34D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22E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159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38A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773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550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887"/>
    <w:rsid w:val="00313951"/>
    <w:rsid w:val="00313C66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776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6BF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77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7AC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5B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349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D77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514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50B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1CB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82E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B69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4B2D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0D37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4414"/>
    <w:rsid w:val="00865438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015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2E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677E5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822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987"/>
    <w:rsid w:val="009D1DC4"/>
    <w:rsid w:val="009D2DB8"/>
    <w:rsid w:val="009D2DD4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5DF"/>
    <w:rsid w:val="009F55EF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2BD7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748"/>
    <w:rsid w:val="00AD5ABD"/>
    <w:rsid w:val="00AD5AF7"/>
    <w:rsid w:val="00AD5ECB"/>
    <w:rsid w:val="00AD5F23"/>
    <w:rsid w:val="00AD7CA2"/>
    <w:rsid w:val="00AE0447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C0F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D6"/>
    <w:rsid w:val="00B469FB"/>
    <w:rsid w:val="00B47328"/>
    <w:rsid w:val="00B47567"/>
    <w:rsid w:val="00B50388"/>
    <w:rsid w:val="00B50D6B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591"/>
    <w:rsid w:val="00BB6DF5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0CB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07F9E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CDA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68"/>
    <w:rsid w:val="00D016CF"/>
    <w:rsid w:val="00D01C98"/>
    <w:rsid w:val="00D0266C"/>
    <w:rsid w:val="00D02F51"/>
    <w:rsid w:val="00D03310"/>
    <w:rsid w:val="00D03708"/>
    <w:rsid w:val="00D055BF"/>
    <w:rsid w:val="00D0617A"/>
    <w:rsid w:val="00D06590"/>
    <w:rsid w:val="00D10DBC"/>
    <w:rsid w:val="00D11684"/>
    <w:rsid w:val="00D119FC"/>
    <w:rsid w:val="00D11AB8"/>
    <w:rsid w:val="00D127B4"/>
    <w:rsid w:val="00D1307E"/>
    <w:rsid w:val="00D13750"/>
    <w:rsid w:val="00D146DC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DBD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1E7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60B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113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057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83E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257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72E"/>
    <w:rsid w:val="00FE1960"/>
    <w:rsid w:val="00FE3720"/>
    <w:rsid w:val="00FE48CF"/>
    <w:rsid w:val="00FE48DA"/>
    <w:rsid w:val="00FE59EA"/>
    <w:rsid w:val="00FE6B77"/>
    <w:rsid w:val="00FE6E1C"/>
    <w:rsid w:val="00FF07F6"/>
    <w:rsid w:val="00FF1D4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F518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7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ПронинаЯЕ</cp:lastModifiedBy>
  <cp:revision>2</cp:revision>
  <cp:lastPrinted>2016-12-16T08:26:00Z</cp:lastPrinted>
  <dcterms:created xsi:type="dcterms:W3CDTF">2017-08-29T08:31:00Z</dcterms:created>
  <dcterms:modified xsi:type="dcterms:W3CDTF">2017-08-29T08:31:00Z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