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8108B" w:rsidP="00E006BE">
            <w:pPr>
              <w:jc w:val="center"/>
            </w:pPr>
            <w:r>
              <w:t>18.12.2020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721CE0" w:rsidRDefault="00582697" w:rsidP="00E20A3C">
            <w:pPr>
              <w:tabs>
                <w:tab w:val="center" w:pos="2160"/>
              </w:tabs>
              <w:ind w:left="-108"/>
              <w:jc w:val="center"/>
              <w:rPr>
                <w:lang w:val="en-US"/>
              </w:rPr>
            </w:pPr>
            <w:r>
              <w:t>54/1</w:t>
            </w:r>
            <w:r w:rsidR="00721CE0">
              <w:rPr>
                <w:lang w:val="en-US"/>
              </w:rPr>
              <w:t>20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9A5A6C" w:rsidRPr="009A5A6C" w:rsidRDefault="00D45C55" w:rsidP="00D2572A">
            <w:pPr>
              <w:jc w:val="center"/>
              <w:rPr>
                <w:bCs/>
              </w:rPr>
            </w:pPr>
            <w:r w:rsidRPr="007D2D0B">
              <w:t xml:space="preserve">О внесении изменений в решение региональной службы по тарифам Нижегородской области </w:t>
            </w:r>
            <w:r>
              <w:br/>
            </w:r>
            <w:r w:rsidRPr="007D2D0B">
              <w:t>от 19 декабря 2017 г</w:t>
            </w:r>
            <w:r>
              <w:t>.</w:t>
            </w:r>
            <w:r w:rsidRPr="007D2D0B">
              <w:t xml:space="preserve"> № 66/41 «Об установлении</w:t>
            </w:r>
            <w:r>
              <w:t xml:space="preserve"> </w:t>
            </w:r>
            <w:r w:rsidRPr="007D2D0B">
              <w:t>АКЦИОНЕРНОМУ ОБЩЕСТВУ</w:t>
            </w:r>
            <w:r>
              <w:t xml:space="preserve"> </w:t>
            </w:r>
            <w:r w:rsidRPr="007D2D0B">
              <w:t xml:space="preserve">«ТЕПЛОЭНЕРГО», г. Нижний Новгород, тарифов на горячую воду, поставляемую потребителям </w:t>
            </w:r>
            <w:r w:rsidR="00D2572A">
              <w:t xml:space="preserve">городского округа город Нижний Новгород </w:t>
            </w:r>
            <w:r w:rsidRPr="007D2D0B">
              <w:t>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4636" w:rsidRDefault="00261BEB" w:rsidP="00734636">
      <w:pPr>
        <w:pStyle w:val="ac"/>
        <w:jc w:val="center"/>
      </w:pPr>
    </w:p>
    <w:p w:rsidR="00EE74C7" w:rsidRDefault="00EE74C7" w:rsidP="00734636">
      <w:pPr>
        <w:pStyle w:val="ac"/>
        <w:jc w:val="center"/>
      </w:pPr>
    </w:p>
    <w:p w:rsidR="00001B11" w:rsidRPr="00734636" w:rsidRDefault="00001B11" w:rsidP="00734636">
      <w:pPr>
        <w:pStyle w:val="ac"/>
        <w:jc w:val="center"/>
      </w:pPr>
    </w:p>
    <w:p w:rsidR="00C770D0" w:rsidRPr="00C770D0" w:rsidRDefault="00C770D0" w:rsidP="00C770D0">
      <w:pPr>
        <w:spacing w:line="276" w:lineRule="auto"/>
        <w:ind w:firstLine="709"/>
        <w:jc w:val="both"/>
        <w:rPr>
          <w:szCs w:val="28"/>
        </w:rPr>
      </w:pPr>
      <w:r w:rsidRPr="00C770D0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C770D0">
        <w:rPr>
          <w:noProof/>
          <w:szCs w:val="28"/>
        </w:rPr>
        <w:t xml:space="preserve">АКЦИОНЕРНЫМ ОБЩЕСТВОМ «ТЕПЛОЭНЕРГО» </w:t>
      </w:r>
      <w:r>
        <w:rPr>
          <w:noProof/>
          <w:szCs w:val="28"/>
        </w:rPr>
        <w:t xml:space="preserve">                  </w:t>
      </w:r>
      <w:r w:rsidRPr="00C770D0">
        <w:rPr>
          <w:noProof/>
          <w:szCs w:val="28"/>
        </w:rPr>
        <w:t>(ИНН 5257087027)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  <w:lang w:eastAsia="en-US"/>
        </w:rPr>
        <w:t>г. Нижний Новгород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</w:rPr>
        <w:t>экспертного заключения рег. </w:t>
      </w:r>
      <w:r w:rsidRPr="0098108B">
        <w:rPr>
          <w:szCs w:val="28"/>
        </w:rPr>
        <w:t>№ в</w:t>
      </w:r>
      <w:r w:rsidRPr="00D2572A">
        <w:rPr>
          <w:szCs w:val="28"/>
        </w:rPr>
        <w:t>-</w:t>
      </w:r>
      <w:r w:rsidR="009B3A70">
        <w:rPr>
          <w:szCs w:val="28"/>
        </w:rPr>
        <w:t>1136</w:t>
      </w:r>
      <w:r w:rsidRPr="00D2572A">
        <w:rPr>
          <w:szCs w:val="28"/>
        </w:rPr>
        <w:t xml:space="preserve"> от </w:t>
      </w:r>
      <w:r w:rsidR="009B3A70">
        <w:rPr>
          <w:szCs w:val="28"/>
        </w:rPr>
        <w:t xml:space="preserve">11 декабря </w:t>
      </w:r>
      <w:r w:rsidRPr="00D2572A">
        <w:rPr>
          <w:szCs w:val="28"/>
        </w:rPr>
        <w:t>2020 г.:</w:t>
      </w:r>
    </w:p>
    <w:p w:rsidR="00C770D0" w:rsidRPr="00C770D0" w:rsidRDefault="00C770D0" w:rsidP="00C770D0">
      <w:pPr>
        <w:spacing w:line="276" w:lineRule="auto"/>
        <w:ind w:firstLine="709"/>
        <w:jc w:val="both"/>
        <w:rPr>
          <w:bCs/>
          <w:szCs w:val="28"/>
        </w:rPr>
      </w:pPr>
      <w:r w:rsidRPr="00C770D0">
        <w:rPr>
          <w:b/>
          <w:szCs w:val="28"/>
        </w:rPr>
        <w:t>1.</w:t>
      </w:r>
      <w:r w:rsidRPr="00C770D0">
        <w:rPr>
          <w:szCs w:val="28"/>
        </w:rPr>
        <w:t xml:space="preserve"> Внести</w:t>
      </w:r>
      <w:r w:rsidRPr="00C770D0">
        <w:rPr>
          <w:bCs/>
          <w:szCs w:val="28"/>
        </w:rPr>
        <w:t xml:space="preserve"> в решение региональной службы по тарифам Нижегородской области от 19 декабря 2017 г. № 66/41 «Об установлении </w:t>
      </w:r>
      <w:r w:rsidRPr="00C770D0">
        <w:rPr>
          <w:noProof/>
          <w:szCs w:val="28"/>
        </w:rPr>
        <w:t>АКЦИОНЕРНОМУ ОБЩЕСТВУ «ТЕПЛОЭНЕРГО»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  <w:lang w:eastAsia="en-US"/>
        </w:rPr>
        <w:t>г. Нижний Новгород</w:t>
      </w:r>
      <w:r w:rsidRPr="00C770D0">
        <w:rPr>
          <w:noProof/>
          <w:szCs w:val="28"/>
        </w:rPr>
        <w:t xml:space="preserve">, тарифов на горячую воду, поставляемую потребителям </w:t>
      </w:r>
      <w:r w:rsidR="00D2572A">
        <w:t>городского округа город Нижний Новгород</w:t>
      </w:r>
      <w:r w:rsidR="00D2572A" w:rsidRPr="00C770D0">
        <w:rPr>
          <w:noProof/>
          <w:szCs w:val="28"/>
        </w:rPr>
        <w:t xml:space="preserve"> </w:t>
      </w:r>
      <w:r w:rsidR="00D2572A">
        <w:rPr>
          <w:noProof/>
          <w:szCs w:val="28"/>
        </w:rPr>
        <w:br/>
      </w:r>
      <w:r w:rsidRPr="00C770D0">
        <w:rPr>
          <w:noProof/>
          <w:szCs w:val="28"/>
        </w:rPr>
        <w:t xml:space="preserve">с использованием закрытой системы горячего водоснабжения» </w:t>
      </w:r>
      <w:r w:rsidRPr="00C770D0">
        <w:rPr>
          <w:bCs/>
          <w:szCs w:val="28"/>
        </w:rPr>
        <w:t>следующие изменения:</w:t>
      </w:r>
    </w:p>
    <w:p w:rsidR="00C770D0" w:rsidRDefault="00C770D0" w:rsidP="00C770D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770D0">
        <w:rPr>
          <w:b/>
          <w:i/>
          <w:szCs w:val="28"/>
        </w:rPr>
        <w:t xml:space="preserve">1.1. </w:t>
      </w:r>
      <w:r w:rsidRPr="00C770D0">
        <w:rPr>
          <w:szCs w:val="28"/>
        </w:rPr>
        <w:t>Таблицу пункта 1 решения изложить в следующей редакции:</w:t>
      </w:r>
    </w:p>
    <w:p w:rsidR="00C770D0" w:rsidRPr="00C770D0" w:rsidRDefault="00C770D0" w:rsidP="00C770D0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2"/>
        <w:gridCol w:w="1588"/>
        <w:gridCol w:w="1265"/>
        <w:gridCol w:w="1300"/>
        <w:gridCol w:w="1181"/>
        <w:gridCol w:w="1380"/>
        <w:gridCol w:w="1251"/>
        <w:gridCol w:w="1292"/>
      </w:tblGrid>
      <w:tr w:rsidR="00CD6790" w:rsidRPr="00C770D0" w:rsidTr="0099614A">
        <w:trPr>
          <w:trHeight w:val="5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Тариф на горячую воду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Компонент на холодную воду (двухставочный)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Компонент на тепловую энергию (двухставочный)</w:t>
            </w:r>
          </w:p>
        </w:tc>
      </w:tr>
      <w:tr w:rsidR="00CD6790" w:rsidRPr="00C770D0" w:rsidTr="0099614A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потребление горячей воды, руб./м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содержание системы горячего водоснабжения, тыс. руб. мес./Гкал/ч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C770D0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CD6790" w:rsidRPr="00C770D0" w:rsidTr="0099614A">
        <w:trPr>
          <w:trHeight w:val="32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 xml:space="preserve">С 1 января по 30 июня </w:t>
            </w:r>
            <w:r w:rsidRPr="00C770D0">
              <w:rPr>
                <w:sz w:val="16"/>
                <w:szCs w:val="16"/>
                <w:lang w:eastAsia="en-US"/>
              </w:rPr>
              <w:lastRenderedPageBreak/>
              <w:t>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11,83993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852,62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267,04</w:t>
            </w:r>
          </w:p>
        </w:tc>
      </w:tr>
      <w:tr w:rsidR="00CD6790" w:rsidRPr="00C770D0" w:rsidTr="0099614A">
        <w:trPr>
          <w:trHeight w:val="39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12,59693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25,49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947,99</w:t>
            </w:r>
          </w:p>
        </w:tc>
        <w:tc>
          <w:tcPr>
            <w:tcW w:w="660" w:type="pct"/>
            <w:tcBorders>
              <w:left w:val="nil"/>
            </w:tcBorders>
            <w:shd w:val="clear" w:color="auto" w:fill="FFFFFF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267,13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4,87916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947,99</w:t>
            </w:r>
          </w:p>
        </w:tc>
        <w:tc>
          <w:tcPr>
            <w:tcW w:w="660" w:type="pct"/>
            <w:tcBorders>
              <w:left w:val="nil"/>
            </w:tcBorders>
            <w:shd w:val="clear" w:color="auto" w:fill="FFFFFF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267,13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28,</w:t>
            </w:r>
            <w:r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4,87916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976,43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268,33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b/>
                <w:sz w:val="16"/>
                <w:szCs w:val="16"/>
                <w:lang w:eastAsia="en-US"/>
              </w:rPr>
            </w:pPr>
            <w:r w:rsidRPr="00C770D0">
              <w:rPr>
                <w:b/>
                <w:sz w:val="16"/>
                <w:szCs w:val="16"/>
                <w:lang w:eastAsia="en-US"/>
              </w:rPr>
              <w:t>Население (с учетом НДС)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83,08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499,35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17,61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13,97112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1006,09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315,11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85,96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518,83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18,29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14,51599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1039,86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327,40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87,42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527,63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18,60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14,76203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1057,49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332,95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19,04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15,11632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30,59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430,63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vMerge w:val="restart"/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419,02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shd w:val="clear" w:color="auto" w:fill="auto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106,97</w:t>
            </w:r>
          </w:p>
        </w:tc>
        <w:tc>
          <w:tcPr>
            <w:tcW w:w="664" w:type="pct"/>
            <w:vMerge w:val="restart"/>
            <w:tcBorders>
              <w:left w:val="nil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419,02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1137,59</w:t>
            </w:r>
          </w:p>
        </w:tc>
        <w:tc>
          <w:tcPr>
            <w:tcW w:w="660" w:type="pct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320,56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vMerge w:val="restart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106,97</w:t>
            </w:r>
          </w:p>
        </w:tc>
        <w:tc>
          <w:tcPr>
            <w:tcW w:w="664" w:type="pct"/>
            <w:vMerge w:val="restart"/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399,07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5,85499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1137,59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320,56</w:t>
            </w:r>
          </w:p>
        </w:tc>
      </w:tr>
      <w:tr w:rsidR="00CD6790" w:rsidRPr="00C770D0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  <w:vAlign w:val="center"/>
          </w:tcPr>
          <w:p w:rsidR="00CD6790" w:rsidRPr="00DE0004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DE0004">
              <w:rPr>
                <w:sz w:val="16"/>
                <w:szCs w:val="16"/>
                <w:lang w:eastAsia="en-US"/>
              </w:rPr>
              <w:t>110,52</w:t>
            </w:r>
          </w:p>
        </w:tc>
        <w:tc>
          <w:tcPr>
            <w:tcW w:w="664" w:type="pct"/>
            <w:vMerge w:val="restart"/>
            <w:tcBorders>
              <w:bottom w:val="nil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399,07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34,</w:t>
            </w:r>
            <w:r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5,85499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1171,72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322,00</w:t>
            </w:r>
          </w:p>
        </w:tc>
      </w:tr>
    </w:tbl>
    <w:p w:rsidR="00C770D0" w:rsidRPr="00C770D0" w:rsidRDefault="00C770D0" w:rsidP="00C770D0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C770D0">
        <w:rPr>
          <w:szCs w:val="28"/>
        </w:rPr>
        <w:t>».</w:t>
      </w:r>
    </w:p>
    <w:p w:rsidR="00C770D0" w:rsidRPr="00C770D0" w:rsidRDefault="00C770D0" w:rsidP="00C770D0">
      <w:pPr>
        <w:spacing w:line="276" w:lineRule="auto"/>
        <w:jc w:val="both"/>
        <w:rPr>
          <w:szCs w:val="28"/>
        </w:rPr>
      </w:pPr>
      <w:r w:rsidRPr="00C770D0">
        <w:rPr>
          <w:b/>
          <w:i/>
          <w:szCs w:val="28"/>
        </w:rPr>
        <w:t>1.2.</w:t>
      </w:r>
      <w:r w:rsidRPr="00C770D0">
        <w:rPr>
          <w:szCs w:val="28"/>
        </w:rPr>
        <w:t xml:space="preserve"> Приложение к решению изложить в новой редакции согласно Приложению </w:t>
      </w:r>
      <w:r w:rsidRPr="00C770D0">
        <w:rPr>
          <w:szCs w:val="28"/>
        </w:rPr>
        <w:br/>
        <w:t>к настоящему решению.</w:t>
      </w:r>
    </w:p>
    <w:p w:rsidR="00C770D0" w:rsidRPr="00C770D0" w:rsidRDefault="00C770D0" w:rsidP="00C770D0">
      <w:pPr>
        <w:spacing w:line="276" w:lineRule="auto"/>
        <w:ind w:firstLine="708"/>
        <w:jc w:val="both"/>
        <w:rPr>
          <w:szCs w:val="28"/>
        </w:rPr>
      </w:pPr>
      <w:r w:rsidRPr="00C770D0">
        <w:rPr>
          <w:b/>
          <w:szCs w:val="28"/>
        </w:rPr>
        <w:t>2.</w:t>
      </w:r>
      <w:r w:rsidRPr="00C770D0">
        <w:rPr>
          <w:szCs w:val="28"/>
        </w:rPr>
        <w:t xml:space="preserve"> Настоящее решение вступает в силу с 1 января 2021 г.</w:t>
      </w:r>
    </w:p>
    <w:p w:rsidR="005F48AD" w:rsidRDefault="005F48AD" w:rsidP="00734636">
      <w:pPr>
        <w:tabs>
          <w:tab w:val="left" w:pos="1897"/>
        </w:tabs>
        <w:rPr>
          <w:noProof/>
        </w:rPr>
      </w:pPr>
    </w:p>
    <w:p w:rsidR="00B153BC" w:rsidRDefault="00B153BC" w:rsidP="00734636">
      <w:pPr>
        <w:tabs>
          <w:tab w:val="left" w:pos="1897"/>
        </w:tabs>
        <w:rPr>
          <w:noProof/>
        </w:rPr>
      </w:pPr>
    </w:p>
    <w:p w:rsidR="00D2572A" w:rsidRDefault="00D2572A" w:rsidP="00734636">
      <w:pPr>
        <w:tabs>
          <w:tab w:val="left" w:pos="1897"/>
        </w:tabs>
        <w:rPr>
          <w:noProof/>
        </w:rPr>
      </w:pPr>
    </w:p>
    <w:p w:rsidR="00261BEB" w:rsidRDefault="003F7CA5" w:rsidP="008D46F9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61069">
        <w:rPr>
          <w:szCs w:val="28"/>
        </w:rPr>
        <w:t xml:space="preserve">    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/>
      </w:tblPr>
      <w:tblGrid>
        <w:gridCol w:w="528"/>
        <w:gridCol w:w="456"/>
        <w:gridCol w:w="9167"/>
        <w:gridCol w:w="11"/>
      </w:tblGrid>
      <w:tr w:rsidR="005C06DC" w:rsidTr="00003C40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734636" w:rsidRDefault="00734636" w:rsidP="008305DC">
            <w:pPr>
              <w:ind w:left="3552"/>
              <w:jc w:val="center"/>
            </w:pPr>
          </w:p>
          <w:p w:rsidR="00C770D0" w:rsidRDefault="00C770D0" w:rsidP="008305DC">
            <w:pPr>
              <w:ind w:left="3552"/>
              <w:jc w:val="center"/>
            </w:pPr>
          </w:p>
          <w:p w:rsidR="00C770D0" w:rsidRDefault="00C770D0" w:rsidP="008305DC">
            <w:pPr>
              <w:ind w:left="3552"/>
              <w:jc w:val="center"/>
            </w:pPr>
          </w:p>
          <w:p w:rsidR="00C770D0" w:rsidRDefault="00C770D0" w:rsidP="008305DC">
            <w:pPr>
              <w:ind w:left="3552"/>
              <w:jc w:val="center"/>
            </w:pPr>
          </w:p>
          <w:p w:rsidR="0098108B" w:rsidRDefault="0098108B" w:rsidP="008305DC">
            <w:pPr>
              <w:ind w:left="3552"/>
              <w:jc w:val="center"/>
            </w:pPr>
          </w:p>
          <w:p w:rsidR="0098108B" w:rsidRDefault="0098108B" w:rsidP="008305DC">
            <w:pPr>
              <w:ind w:left="3552"/>
              <w:jc w:val="center"/>
            </w:pPr>
          </w:p>
          <w:p w:rsidR="0098108B" w:rsidRDefault="0098108B" w:rsidP="008305DC">
            <w:pPr>
              <w:ind w:left="3552"/>
              <w:jc w:val="center"/>
            </w:pPr>
          </w:p>
          <w:p w:rsidR="00CD6790" w:rsidRDefault="00CD6790" w:rsidP="008305DC">
            <w:pPr>
              <w:ind w:left="3552"/>
              <w:jc w:val="center"/>
            </w:pPr>
          </w:p>
          <w:p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3675ED" w:rsidRPr="00721CE0" w:rsidRDefault="005C06DC" w:rsidP="00B153BC">
            <w:pPr>
              <w:ind w:left="3552"/>
              <w:jc w:val="center"/>
              <w:rPr>
                <w:lang w:val="en-US"/>
              </w:rPr>
            </w:pPr>
            <w:r w:rsidRPr="00D74902">
              <w:t xml:space="preserve">от </w:t>
            </w:r>
            <w:r w:rsidR="0098108B">
              <w:t xml:space="preserve">18 декабря </w:t>
            </w:r>
            <w:r w:rsidR="00D2572A">
              <w:t>2020</w:t>
            </w:r>
            <w:r w:rsidR="00CC03DF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721CE0">
              <w:t>54/</w:t>
            </w:r>
            <w:r w:rsidR="00721CE0">
              <w:rPr>
                <w:lang w:val="en-US"/>
              </w:rPr>
              <w:t>120</w:t>
            </w:r>
            <w:bookmarkStart w:id="0" w:name="_GoBack"/>
            <w:bookmarkEnd w:id="0"/>
          </w:p>
          <w:p w:rsidR="00D45C55" w:rsidRDefault="00D45C55" w:rsidP="00B153BC">
            <w:pPr>
              <w:ind w:left="3552"/>
              <w:jc w:val="center"/>
            </w:pPr>
          </w:p>
          <w:p w:rsidR="00D45C55" w:rsidRPr="00241EE3" w:rsidRDefault="00D45C55" w:rsidP="00D45C55">
            <w:pPr>
              <w:tabs>
                <w:tab w:val="left" w:pos="1897"/>
              </w:tabs>
              <w:spacing w:line="276" w:lineRule="auto"/>
              <w:ind w:left="3552"/>
              <w:jc w:val="center"/>
            </w:pPr>
            <w:r w:rsidRPr="00241EE3">
              <w:t>«ПРИЛОЖЕНИЕ</w:t>
            </w:r>
            <w:r>
              <w:t xml:space="preserve"> 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к решению региональной службы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по тарифам Нижегородской области</w:t>
            </w:r>
          </w:p>
          <w:p w:rsidR="00D45C55" w:rsidRPr="009A5A6C" w:rsidRDefault="00D45C55" w:rsidP="00D45C55">
            <w:pPr>
              <w:ind w:left="3552"/>
              <w:jc w:val="center"/>
            </w:pPr>
            <w:r w:rsidRPr="007D2D0B">
              <w:rPr>
                <w:bCs/>
              </w:rPr>
              <w:t>от 19 декабря 2017 г. № 66/41</w:t>
            </w:r>
          </w:p>
        </w:tc>
      </w:tr>
      <w:tr w:rsidR="00AB760E" w:rsidRPr="006161EA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521285" w:rsidRDefault="00521285" w:rsidP="005E2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5A6C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B04C36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:rsidR="005F48AD" w:rsidRPr="00B04C36" w:rsidRDefault="005F48AD" w:rsidP="00B15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45C55" w:rsidRDefault="00B17710" w:rsidP="00BA2B5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D45C55">
        <w:rPr>
          <w:sz w:val="24"/>
          <w:szCs w:val="24"/>
          <w:lang w:eastAsia="en-US"/>
        </w:rPr>
        <w:t>дственной программы с 01.01.2018</w:t>
      </w:r>
      <w:r w:rsidR="00FD0E2E">
        <w:rPr>
          <w:sz w:val="24"/>
          <w:szCs w:val="24"/>
          <w:lang w:eastAsia="en-US"/>
        </w:rPr>
        <w:t xml:space="preserve"> г. по 31.12.20</w:t>
      </w:r>
      <w:r w:rsidR="00D45C55">
        <w:rPr>
          <w:sz w:val="24"/>
          <w:szCs w:val="24"/>
          <w:lang w:eastAsia="en-US"/>
        </w:rPr>
        <w:t>22</w:t>
      </w:r>
      <w:r>
        <w:rPr>
          <w:sz w:val="24"/>
          <w:szCs w:val="24"/>
          <w:lang w:eastAsia="en-US"/>
        </w:rPr>
        <w:t xml:space="preserve"> г.</w:t>
      </w:r>
    </w:p>
    <w:tbl>
      <w:tblPr>
        <w:tblW w:w="9944" w:type="dxa"/>
        <w:tblInd w:w="108" w:type="dxa"/>
        <w:tblLook w:val="04A0"/>
      </w:tblPr>
      <w:tblGrid>
        <w:gridCol w:w="2809"/>
        <w:gridCol w:w="1342"/>
        <w:gridCol w:w="1482"/>
        <w:gridCol w:w="1293"/>
        <w:gridCol w:w="925"/>
        <w:gridCol w:w="1024"/>
        <w:gridCol w:w="22"/>
        <w:gridCol w:w="1047"/>
      </w:tblGrid>
      <w:tr w:rsidR="00CD6790" w:rsidRPr="00B77391" w:rsidTr="00CD6790">
        <w:trPr>
          <w:trHeight w:val="39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АКЦ</w:t>
            </w:r>
            <w:r>
              <w:rPr>
                <w:color w:val="000000"/>
                <w:sz w:val="20"/>
              </w:rPr>
              <w:t xml:space="preserve">ИОНЕРНОЕ ОБЩЕСТВО «ТЕПЛОЭНЕРГО» </w:t>
            </w:r>
            <w:r>
              <w:rPr>
                <w:color w:val="000000"/>
                <w:sz w:val="20"/>
              </w:rPr>
              <w:br/>
              <w:t>(</w:t>
            </w:r>
            <w:r w:rsidRPr="00672447">
              <w:rPr>
                <w:color w:val="000000"/>
                <w:sz w:val="20"/>
              </w:rPr>
              <w:t>ИНН 5257087027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CD6790" w:rsidRDefault="00CD6790" w:rsidP="00CD6790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672447">
              <w:rPr>
                <w:color w:val="000000"/>
                <w:sz w:val="20"/>
              </w:rPr>
              <w:t>603086, город Нижний Новгород, бульвар Мира,14</w:t>
            </w:r>
          </w:p>
        </w:tc>
      </w:tr>
      <w:tr w:rsidR="00CD6790" w:rsidRPr="00B77391" w:rsidTr="00CD6790">
        <w:trPr>
          <w:trHeight w:val="315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CD6790" w:rsidRPr="00B77391" w:rsidTr="00CD6790">
        <w:trPr>
          <w:trHeight w:val="387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CD6790" w:rsidRPr="00B77391" w:rsidTr="00CD6790">
        <w:trPr>
          <w:trHeight w:val="30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2022</w:t>
            </w:r>
          </w:p>
        </w:tc>
      </w:tr>
      <w:tr w:rsidR="00CD6790" w:rsidRPr="00B77391" w:rsidTr="00CD6790">
        <w:trPr>
          <w:trHeight w:val="232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Подано воды всего, тыс. м</w:t>
            </w:r>
            <w:r w:rsidRPr="00B77391">
              <w:rPr>
                <w:color w:val="000000"/>
                <w:sz w:val="20"/>
                <w:vertAlign w:val="superscript"/>
              </w:rPr>
              <w:t>3</w:t>
            </w:r>
            <w:r w:rsidRPr="00B77391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11 851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11 851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10 626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10 704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10 704</w:t>
            </w:r>
          </w:p>
        </w:tc>
      </w:tr>
      <w:tr w:rsidR="00CD6790" w:rsidRPr="00B77391" w:rsidTr="00CD6790">
        <w:trPr>
          <w:trHeight w:val="30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11 015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11 015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9 846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9 896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9 896</w:t>
            </w:r>
          </w:p>
        </w:tc>
      </w:tr>
      <w:tr w:rsidR="00CD6790" w:rsidRPr="00B77391" w:rsidTr="00CD6790">
        <w:trPr>
          <w:trHeight w:val="30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620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599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619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619</w:t>
            </w:r>
          </w:p>
        </w:tc>
      </w:tr>
      <w:tr w:rsidR="00CD6790" w:rsidRPr="00B77391" w:rsidTr="00CD6790">
        <w:trPr>
          <w:trHeight w:val="30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216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216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189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189</w:t>
            </w:r>
          </w:p>
        </w:tc>
      </w:tr>
      <w:tr w:rsidR="00CD6790" w:rsidRPr="00B77391" w:rsidTr="00CD6790">
        <w:trPr>
          <w:trHeight w:val="30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sz w:val="20"/>
              </w:rPr>
            </w:pPr>
            <w:r w:rsidRPr="00B77391">
              <w:rPr>
                <w:sz w:val="20"/>
              </w:rPr>
              <w:t>-</w:t>
            </w:r>
          </w:p>
        </w:tc>
      </w:tr>
      <w:tr w:rsidR="00CD6790" w:rsidRPr="00B77391" w:rsidTr="00CD6790">
        <w:trPr>
          <w:trHeight w:val="289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D6790" w:rsidRPr="00B77391" w:rsidTr="00CD6790">
        <w:trPr>
          <w:trHeight w:val="425"/>
        </w:trPr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Всего сумма, тыс. руб.</w:t>
            </w:r>
          </w:p>
        </w:tc>
      </w:tr>
      <w:tr w:rsidR="00CD6790" w:rsidRPr="00B77391" w:rsidTr="00CD6790">
        <w:trPr>
          <w:trHeight w:val="409"/>
        </w:trPr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</w:p>
        </w:tc>
      </w:tr>
      <w:tr w:rsidR="00CD6790" w:rsidRPr="00B77391" w:rsidTr="00CD6790">
        <w:trPr>
          <w:trHeight w:val="234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 2018 -2022 гг.</w:t>
            </w:r>
          </w:p>
        </w:tc>
      </w:tr>
      <w:tr w:rsidR="00CD6790" w:rsidRPr="00B77391" w:rsidTr="00CD6790">
        <w:trPr>
          <w:trHeight w:val="451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47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CD6790" w:rsidRPr="00B77391" w:rsidTr="00CD6790">
        <w:trPr>
          <w:trHeight w:val="27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CD6790" w:rsidRPr="00B77391" w:rsidTr="00CD6790">
        <w:trPr>
          <w:trHeight w:val="35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28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 xml:space="preserve">4.2. Перечень мероприятий, направленных на улучшение качества </w:t>
            </w:r>
            <w:r>
              <w:rPr>
                <w:b/>
                <w:bCs/>
                <w:color w:val="000000"/>
                <w:sz w:val="20"/>
              </w:rPr>
              <w:t>г</w:t>
            </w:r>
            <w:r w:rsidRPr="00B77391">
              <w:rPr>
                <w:b/>
                <w:bCs/>
                <w:color w:val="000000"/>
                <w:sz w:val="20"/>
              </w:rPr>
              <w:t>орячей воды</w:t>
            </w:r>
          </w:p>
        </w:tc>
      </w:tr>
      <w:tr w:rsidR="00CD6790" w:rsidRPr="00B77391" w:rsidTr="00CD6790">
        <w:trPr>
          <w:trHeight w:val="517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38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D6790" w:rsidRPr="00B77391" w:rsidTr="00CD6790">
        <w:trPr>
          <w:trHeight w:val="453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27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D6790" w:rsidRPr="00B77391" w:rsidTr="00CD6790">
        <w:trPr>
          <w:trHeight w:val="512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405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D6790" w:rsidRPr="00B77391" w:rsidTr="00CD6790">
        <w:trPr>
          <w:trHeight w:val="30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Ед. изм.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2022</w:t>
            </w:r>
          </w:p>
        </w:tc>
      </w:tr>
      <w:tr w:rsidR="00CD6790" w:rsidRPr="00B77391" w:rsidTr="00CD6790">
        <w:trPr>
          <w:trHeight w:val="217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lastRenderedPageBreak/>
              <w:t>Показатели качества воды</w:t>
            </w:r>
          </w:p>
        </w:tc>
      </w:tr>
      <w:tr w:rsidR="00CD6790" w:rsidRPr="00B77391" w:rsidTr="00CD6790">
        <w:trPr>
          <w:trHeight w:val="1688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1,23</w:t>
            </w:r>
          </w:p>
        </w:tc>
      </w:tr>
      <w:tr w:rsidR="00CD6790" w:rsidRPr="00B77391" w:rsidTr="00CD6790">
        <w:trPr>
          <w:trHeight w:val="181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1,25</w:t>
            </w:r>
          </w:p>
        </w:tc>
      </w:tr>
      <w:tr w:rsidR="00CD6790" w:rsidRPr="00B77391" w:rsidTr="00CD6790">
        <w:trPr>
          <w:trHeight w:val="258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CD6790" w:rsidRPr="00B77391" w:rsidTr="00CD6790">
        <w:trPr>
          <w:trHeight w:val="3124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Ед</w:t>
            </w:r>
            <w:r>
              <w:rPr>
                <w:color w:val="000000"/>
                <w:sz w:val="20"/>
              </w:rPr>
              <w:t xml:space="preserve">. </w:t>
            </w:r>
            <w:r w:rsidRPr="00B77391">
              <w:rPr>
                <w:color w:val="000000"/>
                <w:sz w:val="20"/>
              </w:rPr>
              <w:t>/км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2,09055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2,07666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2,12123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2,12123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2,12123</w:t>
            </w:r>
          </w:p>
        </w:tc>
      </w:tr>
      <w:tr w:rsidR="00CD6790" w:rsidRPr="00B77391" w:rsidTr="00CD6790">
        <w:trPr>
          <w:trHeight w:val="25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CD6790" w:rsidRPr="00B77391" w:rsidTr="00CD6790">
        <w:trPr>
          <w:trHeight w:val="56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Гкал/куб.</w:t>
            </w:r>
            <w:r>
              <w:rPr>
                <w:color w:val="000000"/>
                <w:sz w:val="20"/>
              </w:rPr>
              <w:t xml:space="preserve"> </w:t>
            </w:r>
            <w:r w:rsidRPr="00B77391">
              <w:rPr>
                <w:color w:val="000000"/>
                <w:sz w:val="20"/>
              </w:rPr>
              <w:t>м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0,06504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0,06504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0,06504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0,06504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0,06504</w:t>
            </w:r>
          </w:p>
        </w:tc>
      </w:tr>
      <w:tr w:rsidR="00CD6790" w:rsidRPr="00B77391" w:rsidTr="00CD6790">
        <w:trPr>
          <w:trHeight w:val="30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За 2018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За 2019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За 2020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За 2021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300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За 2022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473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-</w:t>
            </w:r>
          </w:p>
        </w:tc>
      </w:tr>
      <w:tr w:rsidR="00CD6790" w:rsidRPr="00B77391" w:rsidTr="00CD6790">
        <w:trPr>
          <w:trHeight w:val="423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>7. Общий объем финансовых потребностей, направленных на реализацию производственной программы на 2018-2022гг.</w:t>
            </w:r>
          </w:p>
        </w:tc>
      </w:tr>
      <w:tr w:rsidR="00CD6790" w:rsidRPr="00B77391" w:rsidTr="00CD6790">
        <w:trPr>
          <w:trHeight w:val="42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CD6790" w:rsidRPr="00B77391" w:rsidTr="00CD6790">
        <w:trPr>
          <w:trHeight w:val="300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790" w:rsidRPr="00B77391" w:rsidRDefault="00CD6790" w:rsidP="0099614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7391">
              <w:rPr>
                <w:b/>
                <w:bCs/>
                <w:color w:val="000000"/>
                <w:sz w:val="20"/>
              </w:rPr>
              <w:t xml:space="preserve">8. Отчет об исполнении производственной программы за </w:t>
            </w:r>
            <w:r>
              <w:rPr>
                <w:b/>
                <w:bCs/>
                <w:color w:val="000000"/>
                <w:sz w:val="20"/>
              </w:rPr>
              <w:t>2019 год</w:t>
            </w:r>
          </w:p>
        </w:tc>
      </w:tr>
      <w:tr w:rsidR="00CD6790" w:rsidRPr="00B77391" w:rsidTr="00CD6790">
        <w:trPr>
          <w:trHeight w:val="300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790" w:rsidRPr="00B77391" w:rsidRDefault="00CD6790" w:rsidP="0099614A">
            <w:pPr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90" w:rsidRPr="00B77391" w:rsidRDefault="00CD6790" w:rsidP="0099614A">
            <w:pPr>
              <w:jc w:val="center"/>
              <w:rPr>
                <w:color w:val="000000"/>
                <w:sz w:val="20"/>
              </w:rPr>
            </w:pPr>
            <w:r w:rsidRPr="00B77391">
              <w:rPr>
                <w:color w:val="000000"/>
                <w:sz w:val="20"/>
              </w:rPr>
              <w:t>11 457</w:t>
            </w:r>
          </w:p>
        </w:tc>
      </w:tr>
    </w:tbl>
    <w:p w:rsidR="00B153BC" w:rsidRDefault="00D95C30" w:rsidP="00CD6790">
      <w:pPr>
        <w:pStyle w:val="ae"/>
        <w:jc w:val="right"/>
        <w:rPr>
          <w:sz w:val="20"/>
        </w:rPr>
      </w:pPr>
      <w:r w:rsidRPr="00D95C30">
        <w:rPr>
          <w:rFonts w:ascii="Times New Roman" w:hAnsi="Times New Roman"/>
          <w:sz w:val="20"/>
          <w:szCs w:val="20"/>
        </w:rPr>
        <w:t>».</w:t>
      </w:r>
    </w:p>
    <w:sectPr w:rsidR="00B153BC" w:rsidSect="00CD6790">
      <w:type w:val="continuous"/>
      <w:pgSz w:w="11906" w:h="16838" w:code="9"/>
      <w:pgMar w:top="709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B63" w:rsidRDefault="00AF7B63">
      <w:r>
        <w:separator/>
      </w:r>
    </w:p>
  </w:endnote>
  <w:endnote w:type="continuationSeparator" w:id="0">
    <w:p w:rsidR="00AF7B63" w:rsidRDefault="00AF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B63" w:rsidRDefault="00AF7B63">
      <w:r>
        <w:separator/>
      </w:r>
    </w:p>
  </w:footnote>
  <w:footnote w:type="continuationSeparator" w:id="0">
    <w:p w:rsidR="00AF7B63" w:rsidRDefault="00AF7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0C512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0C512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1318">
      <w:rPr>
        <w:rStyle w:val="a9"/>
        <w:noProof/>
      </w:rPr>
      <w:t>4</w: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0C512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0242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">
          <v:shape id="Freeform 2" o:spid="_x0000_s10244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<v:path arrowok="t" o:connecttype="custom" o:connectlocs="80,83;80,0;0,0" o:connectangles="0,0,0"/>
          </v:shape>
          <v:shape id="Freeform 3" o:spid="_x0000_s10243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41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<v:textbox inset="0,0,0,0">
            <w:txbxContent>
              <w:p w:rsidR="00B153BC" w:rsidRPr="00E52B15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4365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43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B153BC" w:rsidRDefault="00B153BC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B153BC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B153BC" w:rsidRPr="002B6128" w:rsidRDefault="00B153BC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B153BC" w:rsidRDefault="00B153BC" w:rsidP="00276416">
                <w:pPr>
                  <w:ind w:right="-70"/>
                  <w:rPr>
                    <w:sz w:val="20"/>
                  </w:rPr>
                </w:pPr>
              </w:p>
              <w:p w:rsidR="00B153BC" w:rsidRPr="001772E6" w:rsidRDefault="00B153BC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B153BC" w:rsidRDefault="00B153BC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85B67"/>
    <w:rsid w:val="00000EE4"/>
    <w:rsid w:val="00001B11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5B8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512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E9F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E7A"/>
    <w:rsid w:val="001109D8"/>
    <w:rsid w:val="00112630"/>
    <w:rsid w:val="00112719"/>
    <w:rsid w:val="00113404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2130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0971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4FF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1EA"/>
    <w:rsid w:val="0041783D"/>
    <w:rsid w:val="00417B00"/>
    <w:rsid w:val="00417B2E"/>
    <w:rsid w:val="00421C24"/>
    <w:rsid w:val="004223C7"/>
    <w:rsid w:val="00422F4C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00B"/>
    <w:rsid w:val="0043564A"/>
    <w:rsid w:val="00435705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675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20B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1BDB"/>
    <w:rsid w:val="0058269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6A56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09"/>
    <w:rsid w:val="005F1EEF"/>
    <w:rsid w:val="005F4509"/>
    <w:rsid w:val="005F4556"/>
    <w:rsid w:val="005F45B7"/>
    <w:rsid w:val="005F48A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68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4050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447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1CE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636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86B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465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79E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809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5693"/>
    <w:rsid w:val="00955921"/>
    <w:rsid w:val="00956EA6"/>
    <w:rsid w:val="009576D2"/>
    <w:rsid w:val="00957A15"/>
    <w:rsid w:val="0096106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8B"/>
    <w:rsid w:val="009810C8"/>
    <w:rsid w:val="0098156E"/>
    <w:rsid w:val="00982217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3A70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30E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057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08C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FF9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0852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AF7B63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5BC"/>
    <w:rsid w:val="00B13344"/>
    <w:rsid w:val="00B139FA"/>
    <w:rsid w:val="00B14324"/>
    <w:rsid w:val="00B145AB"/>
    <w:rsid w:val="00B14848"/>
    <w:rsid w:val="00B14A6F"/>
    <w:rsid w:val="00B153BC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39C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DEB"/>
    <w:rsid w:val="00C6132F"/>
    <w:rsid w:val="00C6262E"/>
    <w:rsid w:val="00C62CC8"/>
    <w:rsid w:val="00C6374E"/>
    <w:rsid w:val="00C63EB0"/>
    <w:rsid w:val="00C63F25"/>
    <w:rsid w:val="00C640F9"/>
    <w:rsid w:val="00C665FC"/>
    <w:rsid w:val="00C67FAE"/>
    <w:rsid w:val="00C70CF6"/>
    <w:rsid w:val="00C71506"/>
    <w:rsid w:val="00C73400"/>
    <w:rsid w:val="00C74707"/>
    <w:rsid w:val="00C7569A"/>
    <w:rsid w:val="00C76949"/>
    <w:rsid w:val="00C770D0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790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055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72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BAB"/>
    <w:rsid w:val="00D45C55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C30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5959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39F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5C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27729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410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2B67"/>
    <w:rsid w:val="00F737FA"/>
    <w:rsid w:val="00F73E8F"/>
    <w:rsid w:val="00F74556"/>
    <w:rsid w:val="00F760F3"/>
    <w:rsid w:val="00F76231"/>
    <w:rsid w:val="00F76356"/>
    <w:rsid w:val="00F768A9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9CF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318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1236</Words>
  <Characters>7460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2020-12-21T08:24:00Z</cp:lastPrinted>
  <dcterms:created xsi:type="dcterms:W3CDTF">2021-01-14T08:05:00Z</dcterms:created>
  <dcterms:modified xsi:type="dcterms:W3CDTF">2021-01-14T08:05:00Z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